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1D5" w:rsidRPr="00E02F86" w:rsidRDefault="00245792" w:rsidP="004C2F8D">
      <w:pPr>
        <w:jc w:val="center"/>
        <w:rPr>
          <w:u w:val="single"/>
        </w:rPr>
      </w:pPr>
      <w:r w:rsidRPr="00E02F86">
        <w:rPr>
          <w:u w:val="single"/>
        </w:rPr>
        <w:t>Ülemaailmne naiste palvepäev, 2. märts 2019</w:t>
      </w:r>
    </w:p>
    <w:p w:rsidR="00245792" w:rsidRPr="004C2F8D" w:rsidRDefault="00245792" w:rsidP="004C2F8D">
      <w:pPr>
        <w:jc w:val="both"/>
        <w:rPr>
          <w:b/>
        </w:rPr>
      </w:pPr>
      <w:r w:rsidRPr="004C2F8D">
        <w:rPr>
          <w:b/>
        </w:rPr>
        <w:t>Palvefookus</w:t>
      </w:r>
    </w:p>
    <w:p w:rsidR="00245792" w:rsidRDefault="00245792" w:rsidP="004C2F8D">
      <w:pPr>
        <w:jc w:val="both"/>
      </w:pPr>
      <w:r>
        <w:t xml:space="preserve">Naistena on meid kutsutud üles palvele. Ellen </w:t>
      </w:r>
      <w:proofErr w:type="spellStart"/>
      <w:r>
        <w:t>White</w:t>
      </w:r>
      <w:proofErr w:type="spellEnd"/>
      <w:r>
        <w:t xml:space="preserve">, tõeline palvekangelane, annab meile sellist nõu: „Niisugust aega ja kohta, kus ei sobi Jumala pool palvetada, polegi olemas. Mitte miski ei saa meid takistada oma südant hardas palvemeeles üles tõstmast. Tänaval </w:t>
      </w:r>
      <w:proofErr w:type="spellStart"/>
      <w:r>
        <w:t>tungleva</w:t>
      </w:r>
      <w:proofErr w:type="spellEnd"/>
      <w:r>
        <w:t xml:space="preserve"> rahva hulgas ja töökohustuste juures võime saata palveid Jumala poole ja paluda Tema</w:t>
      </w:r>
      <w:r w:rsidR="007C27EB">
        <w:t xml:space="preserve"> </w:t>
      </w:r>
      <w:r>
        <w:t xml:space="preserve">juhtimist, nagu seda tegi </w:t>
      </w:r>
      <w:proofErr w:type="spellStart"/>
      <w:r>
        <w:t>Nehemja</w:t>
      </w:r>
      <w:proofErr w:type="spellEnd"/>
      <w:r>
        <w:t xml:space="preserve">, kui ta esitas oma palve kuningas </w:t>
      </w:r>
      <w:proofErr w:type="spellStart"/>
      <w:r>
        <w:t>Artaxerxese</w:t>
      </w:r>
      <w:proofErr w:type="spellEnd"/>
      <w:r>
        <w:t xml:space="preserve"> ees. Palvekambri võime leida kõikjal, kus me iganes oleme. Me peaksime oma südameukse alati lahti hoidma ja paluma, et Jeesus elaks taevase külalisena meie südames.“</w:t>
      </w:r>
      <w:r w:rsidR="007C27EB">
        <w:t xml:space="preserve"> („Tee Kristuse juurde“, lk 98, 99)</w:t>
      </w:r>
    </w:p>
    <w:p w:rsidR="00B9052C" w:rsidRDefault="00B9052C" w:rsidP="004C2F8D">
      <w:pPr>
        <w:jc w:val="both"/>
      </w:pPr>
      <w:r>
        <w:t xml:space="preserve">Meie selleaastane fookus on </w:t>
      </w:r>
      <w:r w:rsidRPr="00B9052C">
        <w:rPr>
          <w:b/>
        </w:rPr>
        <w:t>palve suurlinnade pärast</w:t>
      </w:r>
      <w:r>
        <w:t>. Palvesoovitusi linnade eest palvetamisel:</w:t>
      </w:r>
    </w:p>
    <w:p w:rsidR="00B9052C" w:rsidRDefault="00B9052C" w:rsidP="004C2F8D">
      <w:pPr>
        <w:pStyle w:val="Loendilik"/>
        <w:numPr>
          <w:ilvl w:val="0"/>
          <w:numId w:val="1"/>
        </w:numPr>
        <w:jc w:val="both"/>
      </w:pPr>
      <w:r>
        <w:t>palvetage linnajuhtide pärast</w:t>
      </w:r>
    </w:p>
    <w:p w:rsidR="00B9052C" w:rsidRDefault="00B9052C" w:rsidP="004C2F8D">
      <w:pPr>
        <w:pStyle w:val="Loendilik"/>
        <w:numPr>
          <w:ilvl w:val="0"/>
          <w:numId w:val="1"/>
        </w:numPr>
        <w:jc w:val="both"/>
      </w:pPr>
      <w:r>
        <w:t>palvetage rahu ja stabiilsuse pärast</w:t>
      </w:r>
    </w:p>
    <w:p w:rsidR="00B9052C" w:rsidRDefault="00B9052C" w:rsidP="004C2F8D">
      <w:pPr>
        <w:pStyle w:val="Loendilik"/>
        <w:numPr>
          <w:ilvl w:val="0"/>
          <w:numId w:val="1"/>
        </w:numPr>
        <w:jc w:val="both"/>
      </w:pPr>
      <w:r>
        <w:t>palvetage usulise sallivuse pärast</w:t>
      </w:r>
    </w:p>
    <w:p w:rsidR="00B9052C" w:rsidRDefault="00B9052C" w:rsidP="004C2F8D">
      <w:pPr>
        <w:pStyle w:val="Loendilik"/>
        <w:numPr>
          <w:ilvl w:val="0"/>
          <w:numId w:val="1"/>
        </w:numPr>
        <w:jc w:val="both"/>
      </w:pPr>
      <w:r>
        <w:t>palvetage isade ja perekondade pärast</w:t>
      </w:r>
    </w:p>
    <w:p w:rsidR="00B9052C" w:rsidRDefault="00B9052C" w:rsidP="004C2F8D">
      <w:pPr>
        <w:pStyle w:val="Loendilik"/>
        <w:numPr>
          <w:ilvl w:val="0"/>
          <w:numId w:val="1"/>
        </w:numPr>
        <w:jc w:val="both"/>
      </w:pPr>
      <w:r>
        <w:t>palvetage naiste pärast</w:t>
      </w:r>
    </w:p>
    <w:p w:rsidR="00B9052C" w:rsidRDefault="00B9052C" w:rsidP="004C2F8D">
      <w:pPr>
        <w:pStyle w:val="Loendilik"/>
        <w:numPr>
          <w:ilvl w:val="0"/>
          <w:numId w:val="1"/>
        </w:numPr>
        <w:jc w:val="both"/>
      </w:pPr>
      <w:r>
        <w:t>palvetage laste pärast</w:t>
      </w:r>
    </w:p>
    <w:p w:rsidR="00B9052C" w:rsidRDefault="00B9052C" w:rsidP="004C2F8D">
      <w:pPr>
        <w:pStyle w:val="Loendilik"/>
        <w:numPr>
          <w:ilvl w:val="0"/>
          <w:numId w:val="1"/>
        </w:numPr>
        <w:jc w:val="both"/>
      </w:pPr>
      <w:r>
        <w:t>palvetage tervise pärast</w:t>
      </w:r>
    </w:p>
    <w:p w:rsidR="00B9052C" w:rsidRDefault="00B9052C" w:rsidP="004C2F8D">
      <w:pPr>
        <w:pStyle w:val="Loendilik"/>
        <w:numPr>
          <w:ilvl w:val="0"/>
          <w:numId w:val="1"/>
        </w:numPr>
        <w:jc w:val="both"/>
      </w:pPr>
      <w:r>
        <w:t>palvetage hariduse pärast</w:t>
      </w:r>
    </w:p>
    <w:p w:rsidR="00B9052C" w:rsidRDefault="00DC24E4" w:rsidP="004C2F8D">
      <w:pPr>
        <w:pStyle w:val="Loendilik"/>
        <w:numPr>
          <w:ilvl w:val="0"/>
          <w:numId w:val="1"/>
        </w:numPr>
        <w:jc w:val="both"/>
      </w:pPr>
      <w:r>
        <w:t>palvetage kod</w:t>
      </w:r>
      <w:r w:rsidR="00B9052C">
        <w:t>utute eest</w:t>
      </w:r>
    </w:p>
    <w:p w:rsidR="00B9052C" w:rsidRDefault="00B9052C" w:rsidP="004C2F8D">
      <w:pPr>
        <w:pStyle w:val="Loendilik"/>
        <w:numPr>
          <w:ilvl w:val="0"/>
          <w:numId w:val="1"/>
        </w:numPr>
        <w:jc w:val="both"/>
      </w:pPr>
      <w:r>
        <w:t>palvetage orbude eest</w:t>
      </w:r>
    </w:p>
    <w:p w:rsidR="00B9052C" w:rsidRDefault="00B9052C" w:rsidP="004C2F8D">
      <w:pPr>
        <w:pStyle w:val="Loendilik"/>
        <w:numPr>
          <w:ilvl w:val="0"/>
          <w:numId w:val="1"/>
        </w:numPr>
        <w:jc w:val="both"/>
      </w:pPr>
      <w:r>
        <w:t>palvetage kadunute pärast</w:t>
      </w:r>
    </w:p>
    <w:p w:rsidR="00B9052C" w:rsidRDefault="00B9052C" w:rsidP="004C2F8D">
      <w:pPr>
        <w:jc w:val="both"/>
      </w:pPr>
      <w:r>
        <w:t>Pidagem a</w:t>
      </w:r>
      <w:r w:rsidR="00F56478">
        <w:t>lati meeles neid kuut asja, millega naised kogu maailmas silmitsi seisavad, ja palvetagem nende pärast pidevalt:</w:t>
      </w:r>
    </w:p>
    <w:p w:rsidR="00F56478" w:rsidRDefault="00F56478" w:rsidP="004C2F8D">
      <w:pPr>
        <w:pStyle w:val="Loendilik"/>
        <w:numPr>
          <w:ilvl w:val="0"/>
          <w:numId w:val="2"/>
        </w:numPr>
        <w:jc w:val="both"/>
      </w:pPr>
      <w:r>
        <w:t>ärakasutamine</w:t>
      </w:r>
    </w:p>
    <w:p w:rsidR="00F56478" w:rsidRDefault="00F56478" w:rsidP="004C2F8D">
      <w:pPr>
        <w:pStyle w:val="Loendilik"/>
        <w:numPr>
          <w:ilvl w:val="0"/>
          <w:numId w:val="2"/>
        </w:numPr>
        <w:jc w:val="both"/>
      </w:pPr>
      <w:r>
        <w:t>vaesus</w:t>
      </w:r>
    </w:p>
    <w:p w:rsidR="00F56478" w:rsidRDefault="00F56478" w:rsidP="004C2F8D">
      <w:pPr>
        <w:pStyle w:val="Loendilik"/>
        <w:numPr>
          <w:ilvl w:val="0"/>
          <w:numId w:val="2"/>
        </w:numPr>
        <w:jc w:val="both"/>
      </w:pPr>
      <w:r>
        <w:t>tervisemured</w:t>
      </w:r>
    </w:p>
    <w:p w:rsidR="00F56478" w:rsidRDefault="00F56478" w:rsidP="004C2F8D">
      <w:pPr>
        <w:pStyle w:val="Loendilik"/>
        <w:numPr>
          <w:ilvl w:val="0"/>
          <w:numId w:val="2"/>
        </w:numPr>
        <w:jc w:val="both"/>
      </w:pPr>
      <w:r>
        <w:t>kirjaoskamatus</w:t>
      </w:r>
    </w:p>
    <w:p w:rsidR="00F56478" w:rsidRDefault="00F56478" w:rsidP="004C2F8D">
      <w:pPr>
        <w:pStyle w:val="Loendilik"/>
        <w:numPr>
          <w:ilvl w:val="0"/>
          <w:numId w:val="2"/>
        </w:numPr>
        <w:jc w:val="both"/>
      </w:pPr>
      <w:r>
        <w:t>töökoormus</w:t>
      </w:r>
    </w:p>
    <w:p w:rsidR="00F56478" w:rsidRDefault="00F56478" w:rsidP="004C2F8D">
      <w:pPr>
        <w:pStyle w:val="Loendilik"/>
        <w:numPr>
          <w:ilvl w:val="0"/>
          <w:numId w:val="2"/>
        </w:numPr>
        <w:jc w:val="both"/>
      </w:pPr>
      <w:r>
        <w:t>juhtimisvõimalused</w:t>
      </w:r>
    </w:p>
    <w:p w:rsidR="00034D11" w:rsidRDefault="00034D11" w:rsidP="004C2F8D">
      <w:pPr>
        <w:jc w:val="both"/>
      </w:pPr>
      <w:r>
        <w:t>„Iseloomustagu teie palveid siirus ja usk. Issand „võib korda saata palju rohkem, kui oskame paluda või isegi mõelda“. (</w:t>
      </w:r>
      <w:proofErr w:type="spellStart"/>
      <w:r>
        <w:t>Ef</w:t>
      </w:r>
      <w:proofErr w:type="spellEnd"/>
      <w:r>
        <w:t xml:space="preserve"> 3:20) Kõnelge sellest, paluge seda.“ („Tunnistused kogudusele, 7. kd, lk 273)</w:t>
      </w:r>
    </w:p>
    <w:p w:rsidR="00034D11" w:rsidRDefault="00034D11" w:rsidP="004C2F8D">
      <w:pPr>
        <w:jc w:val="both"/>
      </w:pPr>
    </w:p>
    <w:p w:rsidR="004C2F8D" w:rsidRDefault="004C2F8D">
      <w:r>
        <w:br w:type="page"/>
      </w:r>
    </w:p>
    <w:p w:rsidR="00034D11" w:rsidRPr="004C2F8D" w:rsidRDefault="00034D11" w:rsidP="004C2F8D">
      <w:pPr>
        <w:jc w:val="both"/>
        <w:rPr>
          <w:b/>
        </w:rPr>
      </w:pPr>
      <w:r w:rsidRPr="004C2F8D">
        <w:rPr>
          <w:b/>
        </w:rPr>
        <w:lastRenderedPageBreak/>
        <w:t>Jutlus</w:t>
      </w:r>
    </w:p>
    <w:p w:rsidR="00034D11" w:rsidRDefault="00034D11" w:rsidP="004C2F8D">
      <w:pPr>
        <w:jc w:val="center"/>
      </w:pPr>
      <w:r>
        <w:t>Jeesusega käimine</w:t>
      </w:r>
    </w:p>
    <w:p w:rsidR="00034D11" w:rsidRDefault="00034D11" w:rsidP="004C2F8D">
      <w:pPr>
        <w:jc w:val="center"/>
      </w:pPr>
      <w:proofErr w:type="spellStart"/>
      <w:r>
        <w:t>Cordell</w:t>
      </w:r>
      <w:proofErr w:type="spellEnd"/>
      <w:r>
        <w:t xml:space="preserve"> </w:t>
      </w:r>
      <w:proofErr w:type="spellStart"/>
      <w:r>
        <w:t>Liebrandt</w:t>
      </w:r>
      <w:proofErr w:type="spellEnd"/>
    </w:p>
    <w:p w:rsidR="00034D11" w:rsidRDefault="00034D11" w:rsidP="004C2F8D">
      <w:pPr>
        <w:jc w:val="both"/>
      </w:pPr>
      <w:r>
        <w:t>Räägitakse lugu noorest naisest, kes tahtis minna ülikooli. Kuid tema süda kukkus saapasäärde, kui ta luges avalduselehel küsimust: „Kas sa oled juht?“ Olles ühtaegu tagasihoidlik ja aus, kirjutas ta vastuseks „Ei“ ning esitas kõige halvemat kartes oma avalduse. Tema üllatuseks sai ta ülikoolilt sellise vastuse: „Lugupeetud avalduse esitaja! Avalduste andmetest tuleb välja, et sel aastal alustab meie ülikoolis õpinguid 1452 uut juhti. Te olete meie ülikooli vastu võetud, sest meil on tunne, et neil peaks olema ka üks järgija.“</w:t>
      </w:r>
    </w:p>
    <w:p w:rsidR="00010667" w:rsidRDefault="00034D11" w:rsidP="004C2F8D">
      <w:pPr>
        <w:jc w:val="both"/>
      </w:pPr>
      <w:r>
        <w:t xml:space="preserve">Maailmas, kus on enam kui 7 miljardit inimest, vajab jumalariik inimesi, kes oleksid Kristuse järgijad. Probleem on aga selles, et paljud meist, kes me tunnistame end Kristuse jüngriks, </w:t>
      </w:r>
      <w:r w:rsidR="00010667">
        <w:t>tahaks olla pigem juhid, olles unustanud tõsiasja, et meie esmaseks ülesandeks on olla Tema alandlikuks järelkäijaks. Enne, kui keegi meist võiks juhiks saada, peame jüngritena hoolega oma Rabi pealt</w:t>
      </w:r>
      <w:r>
        <w:t xml:space="preserve"> </w:t>
      </w:r>
      <w:r w:rsidR="00010667">
        <w:t>õppima.</w:t>
      </w:r>
    </w:p>
    <w:p w:rsidR="00E02F86" w:rsidRDefault="00010667" w:rsidP="004C2F8D">
      <w:pPr>
        <w:jc w:val="both"/>
      </w:pPr>
      <w:r>
        <w:t>Kõik, kes järgnevad Kristusele, veedavad igal päeval aega</w:t>
      </w:r>
      <w:r w:rsidR="00E02F86">
        <w:t xml:space="preserve"> Jumala ligiolus, kus nad avastavad palve ja piiblilugemise kaudu </w:t>
      </w:r>
      <w:proofErr w:type="spellStart"/>
      <w:r w:rsidR="00E02F86">
        <w:t>jüngerluse</w:t>
      </w:r>
      <w:proofErr w:type="spellEnd"/>
      <w:r w:rsidR="00E02F86">
        <w:t xml:space="preserve"> tähenduse ja sellegi, mida Jeesuse ligi olemine ja jäämine võib maksma minna. Jünger kuulab ja õpib. See, kuidas ta praegu asju mõistab, võib olla väär ja ta peab pidevalt vastu võtma uut valgust selle kohta, mida tõeline suurus tähendab.</w:t>
      </w:r>
    </w:p>
    <w:p w:rsidR="009D6664" w:rsidRDefault="00E02F86" w:rsidP="004C2F8D">
      <w:pPr>
        <w:jc w:val="both"/>
      </w:pPr>
      <w:r>
        <w:t xml:space="preserve">Palve annab jüngrile </w:t>
      </w:r>
      <w:r w:rsidR="009D6664">
        <w:t xml:space="preserve">aega, et oma Isanda käest juhtnööre vastu võtta ja Temaga vestelda. Ellen </w:t>
      </w:r>
      <w:proofErr w:type="spellStart"/>
      <w:r w:rsidR="009D6664">
        <w:t>White</w:t>
      </w:r>
      <w:proofErr w:type="spellEnd"/>
      <w:r w:rsidR="009D6664">
        <w:t xml:space="preserve"> hoiatab meid: „Hing ei saa õitseda, kui palve ei ole püsivaks praktikaks.“ („Tunnistused kogudusele“, 2. kd, lk 189) Ja ta lisab: „Need, kes on Issanda teenistuses, vajavad veelgi kõrgemat, sügavamat ja laiemat kogemust kui paljud arvaksid. Paljud, kes on Jumala suure perekonna liikmed, ei tea eriti palju sellest, mida tähendab vaadelda Tema au ja muutuda </w:t>
      </w:r>
      <w:r w:rsidR="004C2F8D">
        <w:t>a</w:t>
      </w:r>
      <w:r w:rsidR="009D6664">
        <w:t>ust ausse.“ („Evangeeliumitöölised“, lk 274)</w:t>
      </w:r>
    </w:p>
    <w:p w:rsidR="009D6664" w:rsidRDefault="009D6664" w:rsidP="004C2F8D">
      <w:pPr>
        <w:jc w:val="both"/>
      </w:pPr>
      <w:r>
        <w:t xml:space="preserve">„Meie kui langenud inimkonna kõige sügavamaks igatsuseks on taastatud lähedus Jumalaga“, kirjutab üks mu kolleeg </w:t>
      </w:r>
      <w:proofErr w:type="spellStart"/>
      <w:r>
        <w:t>naisteteenistuses</w:t>
      </w:r>
      <w:proofErr w:type="spellEnd"/>
      <w:r>
        <w:t>. „Me igatseme selle järele, et Jumal tunneks meid ja armastaks meid tingimusteta; me igatseme olla armastatud – mitte kadunud. Kui me püüdleme lähedase suhte poole Jumalaga kui Tema</w:t>
      </w:r>
      <w:r w:rsidR="004C2F8D">
        <w:t xml:space="preserve"> </w:t>
      </w:r>
      <w:r>
        <w:t xml:space="preserve">pojad ja tütred, kui me püüame olla Jeesuse sarnased nii oma sõnades kui ka tegudes, siis on alanud </w:t>
      </w:r>
      <w:proofErr w:type="spellStart"/>
      <w:r>
        <w:t>jüngerluse</w:t>
      </w:r>
      <w:proofErr w:type="spellEnd"/>
      <w:r>
        <w:t xml:space="preserve"> protsess.</w:t>
      </w:r>
      <w:r w:rsidR="00010667">
        <w:t xml:space="preserve"> </w:t>
      </w:r>
      <w:r>
        <w:t xml:space="preserve">Kui me suhtleme Jeesusega, köidab palveharjumus meie südame Tema omaga nii tihedalt kokku, et me järgneme Talle kuni igavikuni – ükskõik, milline </w:t>
      </w:r>
      <w:proofErr w:type="spellStart"/>
      <w:r>
        <w:t>jüngerluse</w:t>
      </w:r>
      <w:proofErr w:type="spellEnd"/>
      <w:r>
        <w:t xml:space="preserve"> hind meie jaoks võib olla.“ (</w:t>
      </w:r>
      <w:proofErr w:type="spellStart"/>
      <w:r>
        <w:t>Rebecca</w:t>
      </w:r>
      <w:proofErr w:type="spellEnd"/>
      <w:r>
        <w:t xml:space="preserve"> </w:t>
      </w:r>
      <w:proofErr w:type="spellStart"/>
      <w:r>
        <w:t>Turner</w:t>
      </w:r>
      <w:proofErr w:type="spellEnd"/>
      <w:r>
        <w:t>)</w:t>
      </w:r>
    </w:p>
    <w:p w:rsidR="005E2BFE" w:rsidRDefault="005E2BFE" w:rsidP="004C2F8D">
      <w:pPr>
        <w:jc w:val="both"/>
      </w:pPr>
      <w:r>
        <w:t>Mida enam kasvab jüngri usaldus oma Õpetaja vastu, seda enam suudab ta kuuletuda ilma küsimusteta ja pühenduda oma Õpetaja töö edasiviimisele. Edukas ja võidukas kristlane peab esmalt kõndima Jeesuse jalajälgedes, kes ütles: „Mina olen tee ja tõde ja elu. Ükski ei saa minna Isa juurde muidu kui minu kaudu.“ (</w:t>
      </w:r>
      <w:proofErr w:type="spellStart"/>
      <w:r>
        <w:t>Jh</w:t>
      </w:r>
      <w:proofErr w:type="spellEnd"/>
      <w:r>
        <w:t xml:space="preserve"> 14:6)</w:t>
      </w:r>
    </w:p>
    <w:p w:rsidR="005E2BFE" w:rsidRDefault="005E2BFE" w:rsidP="004C2F8D">
      <w:pPr>
        <w:jc w:val="both"/>
      </w:pPr>
      <w:r>
        <w:t>Kui me vaatame</w:t>
      </w:r>
      <w:r w:rsidR="004C2F8D">
        <w:t xml:space="preserve"> oma tänahommikust piibliteksti</w:t>
      </w:r>
      <w:r>
        <w:t xml:space="preserve"> Luuka 9:57–62, õpime kolmest Kristuse järelkäijast ja nende vestlusest Temaga. Need kolm kogemust avavad meile tõelise Kristuse jüngri olemuse. </w:t>
      </w:r>
    </w:p>
    <w:p w:rsidR="00034D11" w:rsidRDefault="005E2BFE" w:rsidP="004C2F8D">
      <w:pPr>
        <w:ind w:left="737"/>
      </w:pPr>
      <w:r>
        <w:rPr>
          <w:rStyle w:val="v"/>
          <w:rFonts w:ascii="Georgia" w:hAnsi="Georgia"/>
          <w:color w:val="333333"/>
          <w:sz w:val="20"/>
          <w:szCs w:val="20"/>
          <w:shd w:val="clear" w:color="auto" w:fill="FEFEFE"/>
        </w:rPr>
        <w:t>57</w:t>
      </w:r>
      <w:r>
        <w:rPr>
          <w:rStyle w:val="bspace"/>
          <w:rFonts w:ascii="Georgia" w:hAnsi="Georgia"/>
          <w:color w:val="333333"/>
          <w:sz w:val="20"/>
          <w:szCs w:val="20"/>
          <w:shd w:val="clear" w:color="auto" w:fill="FEFEFE"/>
        </w:rPr>
        <w:t> </w:t>
      </w:r>
      <w:r>
        <w:rPr>
          <w:rStyle w:val="v"/>
          <w:rFonts w:ascii="Georgia" w:hAnsi="Georgia"/>
          <w:color w:val="333333"/>
          <w:sz w:val="20"/>
          <w:szCs w:val="20"/>
          <w:shd w:val="clear" w:color="auto" w:fill="FEFEFE"/>
        </w:rPr>
        <w:t>Ja kui nad olid teel minemas, ütles keegi Jeesusele: „Ma </w:t>
      </w:r>
      <w:r>
        <w:rPr>
          <w:rFonts w:ascii="Georgia" w:hAnsi="Georgia"/>
          <w:color w:val="333333"/>
          <w:sz w:val="20"/>
          <w:szCs w:val="20"/>
          <w:shd w:val="clear" w:color="auto" w:fill="FEFEFE"/>
        </w:rPr>
        <w:br/>
      </w:r>
      <w:r>
        <w:rPr>
          <w:rStyle w:val="v"/>
          <w:rFonts w:ascii="Georgia" w:hAnsi="Georgia"/>
          <w:color w:val="333333"/>
          <w:sz w:val="20"/>
          <w:szCs w:val="20"/>
          <w:shd w:val="clear" w:color="auto" w:fill="FEFEFE"/>
        </w:rPr>
        <w:t>tahan sulle järgneda, kuhu sa iganes läheksid.”</w:t>
      </w:r>
      <w:r>
        <w:rPr>
          <w:rFonts w:ascii="Georgia" w:hAnsi="Georgia"/>
          <w:color w:val="333333"/>
          <w:sz w:val="20"/>
          <w:szCs w:val="20"/>
          <w:shd w:val="clear" w:color="auto" w:fill="FEFEFE"/>
        </w:rPr>
        <w:br/>
      </w:r>
      <w:r>
        <w:rPr>
          <w:rStyle w:val="v"/>
          <w:rFonts w:ascii="Georgia" w:hAnsi="Georgia"/>
          <w:color w:val="333333"/>
          <w:sz w:val="20"/>
          <w:szCs w:val="20"/>
          <w:shd w:val="clear" w:color="auto" w:fill="FEFEFE"/>
        </w:rPr>
        <w:t>58</w:t>
      </w:r>
      <w:r>
        <w:rPr>
          <w:rStyle w:val="bspace"/>
          <w:rFonts w:ascii="Georgia" w:hAnsi="Georgia"/>
          <w:color w:val="333333"/>
          <w:sz w:val="20"/>
          <w:szCs w:val="20"/>
          <w:shd w:val="clear" w:color="auto" w:fill="FEFEFE"/>
        </w:rPr>
        <w:t> </w:t>
      </w:r>
      <w:r>
        <w:rPr>
          <w:rStyle w:val="v"/>
          <w:rFonts w:ascii="Georgia" w:hAnsi="Georgia"/>
          <w:color w:val="333333"/>
          <w:sz w:val="20"/>
          <w:szCs w:val="20"/>
          <w:shd w:val="clear" w:color="auto" w:fill="FEFEFE"/>
        </w:rPr>
        <w:t>Ja Jeesus ütles talle: „Rebastel on urud ja taeva lindudel </w:t>
      </w:r>
      <w:r>
        <w:rPr>
          <w:rFonts w:ascii="Georgia" w:hAnsi="Georgia"/>
          <w:color w:val="333333"/>
          <w:sz w:val="20"/>
          <w:szCs w:val="20"/>
          <w:shd w:val="clear" w:color="auto" w:fill="FEFEFE"/>
        </w:rPr>
        <w:br/>
      </w:r>
      <w:r>
        <w:rPr>
          <w:rStyle w:val="v"/>
          <w:rFonts w:ascii="Georgia" w:hAnsi="Georgia"/>
          <w:color w:val="333333"/>
          <w:sz w:val="20"/>
          <w:szCs w:val="20"/>
          <w:shd w:val="clear" w:color="auto" w:fill="FEFEFE"/>
        </w:rPr>
        <w:t>pesad, aga Inimese Pojal ei ole, kuhu ta oma pea võiks panna.”</w:t>
      </w:r>
      <w:r>
        <w:rPr>
          <w:rFonts w:ascii="Georgia" w:hAnsi="Georgia"/>
          <w:color w:val="333333"/>
          <w:sz w:val="20"/>
          <w:szCs w:val="20"/>
          <w:shd w:val="clear" w:color="auto" w:fill="FEFEFE"/>
        </w:rPr>
        <w:br/>
      </w:r>
      <w:r>
        <w:rPr>
          <w:rStyle w:val="v"/>
          <w:rFonts w:ascii="Georgia" w:hAnsi="Georgia"/>
          <w:color w:val="333333"/>
          <w:sz w:val="20"/>
          <w:szCs w:val="20"/>
          <w:shd w:val="clear" w:color="auto" w:fill="FEFEFE"/>
        </w:rPr>
        <w:t>59</w:t>
      </w:r>
      <w:r>
        <w:rPr>
          <w:rStyle w:val="bspace"/>
          <w:rFonts w:ascii="Georgia" w:hAnsi="Georgia"/>
          <w:color w:val="333333"/>
          <w:sz w:val="20"/>
          <w:szCs w:val="20"/>
          <w:shd w:val="clear" w:color="auto" w:fill="FEFEFE"/>
        </w:rPr>
        <w:t> </w:t>
      </w:r>
      <w:r>
        <w:rPr>
          <w:rStyle w:val="v"/>
          <w:rFonts w:ascii="Georgia" w:hAnsi="Georgia"/>
          <w:color w:val="333333"/>
          <w:sz w:val="20"/>
          <w:szCs w:val="20"/>
          <w:shd w:val="clear" w:color="auto" w:fill="FEFEFE"/>
        </w:rPr>
        <w:t>Teisele ütles ta: „Järgne mulle!” Aga see ütles: „Luba mul </w:t>
      </w:r>
      <w:r>
        <w:rPr>
          <w:rFonts w:ascii="Georgia" w:hAnsi="Georgia"/>
          <w:color w:val="333333"/>
          <w:sz w:val="20"/>
          <w:szCs w:val="20"/>
          <w:shd w:val="clear" w:color="auto" w:fill="FEFEFE"/>
        </w:rPr>
        <w:br/>
      </w:r>
      <w:r>
        <w:rPr>
          <w:rStyle w:val="v"/>
          <w:rFonts w:ascii="Georgia" w:hAnsi="Georgia"/>
          <w:color w:val="333333"/>
          <w:sz w:val="20"/>
          <w:szCs w:val="20"/>
          <w:shd w:val="clear" w:color="auto" w:fill="FEFEFE"/>
        </w:rPr>
        <w:t>enne minna matma oma isa!”</w:t>
      </w:r>
      <w:r>
        <w:rPr>
          <w:rFonts w:ascii="Georgia" w:hAnsi="Georgia"/>
          <w:color w:val="333333"/>
          <w:sz w:val="20"/>
          <w:szCs w:val="20"/>
          <w:shd w:val="clear" w:color="auto" w:fill="FEFEFE"/>
        </w:rPr>
        <w:br/>
      </w:r>
      <w:r>
        <w:rPr>
          <w:rStyle w:val="v"/>
          <w:rFonts w:ascii="Georgia" w:hAnsi="Georgia"/>
          <w:color w:val="333333"/>
          <w:sz w:val="20"/>
          <w:szCs w:val="20"/>
          <w:shd w:val="clear" w:color="auto" w:fill="FEFEFE"/>
        </w:rPr>
        <w:t>60</w:t>
      </w:r>
      <w:r>
        <w:rPr>
          <w:rStyle w:val="bspace"/>
          <w:rFonts w:ascii="Georgia" w:hAnsi="Georgia"/>
          <w:color w:val="333333"/>
          <w:sz w:val="20"/>
          <w:szCs w:val="20"/>
          <w:shd w:val="clear" w:color="auto" w:fill="FEFEFE"/>
        </w:rPr>
        <w:t> </w:t>
      </w:r>
      <w:r>
        <w:rPr>
          <w:rStyle w:val="v"/>
          <w:rFonts w:ascii="Georgia" w:hAnsi="Georgia"/>
          <w:color w:val="333333"/>
          <w:sz w:val="20"/>
          <w:szCs w:val="20"/>
          <w:shd w:val="clear" w:color="auto" w:fill="FEFEFE"/>
        </w:rPr>
        <w:t>Ent tema ütles talle: „Lase surnuil matta oma surnuid, aga sina </w:t>
      </w:r>
      <w:r>
        <w:rPr>
          <w:rFonts w:ascii="Georgia" w:hAnsi="Georgia"/>
          <w:color w:val="333333"/>
          <w:sz w:val="20"/>
          <w:szCs w:val="20"/>
          <w:shd w:val="clear" w:color="auto" w:fill="FEFEFE"/>
        </w:rPr>
        <w:br/>
      </w:r>
      <w:r>
        <w:rPr>
          <w:rStyle w:val="v"/>
          <w:rFonts w:ascii="Georgia" w:hAnsi="Georgia"/>
          <w:color w:val="333333"/>
          <w:sz w:val="20"/>
          <w:szCs w:val="20"/>
          <w:shd w:val="clear" w:color="auto" w:fill="FEFEFE"/>
        </w:rPr>
        <w:t>mine ja kuuluta Jumala riiki!”</w:t>
      </w:r>
      <w:r>
        <w:rPr>
          <w:rFonts w:ascii="Georgia" w:hAnsi="Georgia"/>
          <w:color w:val="333333"/>
          <w:sz w:val="20"/>
          <w:szCs w:val="20"/>
          <w:shd w:val="clear" w:color="auto" w:fill="FEFEFE"/>
        </w:rPr>
        <w:br/>
      </w:r>
      <w:r>
        <w:rPr>
          <w:rStyle w:val="v"/>
          <w:rFonts w:ascii="Georgia" w:hAnsi="Georgia"/>
          <w:color w:val="333333"/>
          <w:sz w:val="20"/>
          <w:szCs w:val="20"/>
          <w:shd w:val="clear" w:color="auto" w:fill="FEFEFE"/>
        </w:rPr>
        <w:t>61</w:t>
      </w:r>
      <w:r>
        <w:rPr>
          <w:rStyle w:val="bspace"/>
          <w:rFonts w:ascii="Georgia" w:hAnsi="Georgia"/>
          <w:color w:val="333333"/>
          <w:sz w:val="20"/>
          <w:szCs w:val="20"/>
          <w:shd w:val="clear" w:color="auto" w:fill="FEFEFE"/>
        </w:rPr>
        <w:t> </w:t>
      </w:r>
      <w:r>
        <w:rPr>
          <w:rStyle w:val="v"/>
          <w:rFonts w:ascii="Georgia" w:hAnsi="Georgia"/>
          <w:color w:val="333333"/>
          <w:sz w:val="20"/>
          <w:szCs w:val="20"/>
          <w:shd w:val="clear" w:color="auto" w:fill="FEFEFE"/>
        </w:rPr>
        <w:t>Aga ka üks teine ütles: „Issand, ma tahan sulle järgneda, kuid </w:t>
      </w:r>
      <w:r>
        <w:rPr>
          <w:rFonts w:ascii="Georgia" w:hAnsi="Georgia"/>
          <w:color w:val="333333"/>
          <w:sz w:val="20"/>
          <w:szCs w:val="20"/>
          <w:shd w:val="clear" w:color="auto" w:fill="FEFEFE"/>
        </w:rPr>
        <w:br/>
      </w:r>
      <w:r>
        <w:rPr>
          <w:rStyle w:val="v"/>
          <w:rFonts w:ascii="Georgia" w:hAnsi="Georgia"/>
          <w:color w:val="333333"/>
          <w:sz w:val="20"/>
          <w:szCs w:val="20"/>
          <w:shd w:val="clear" w:color="auto" w:fill="FEFEFE"/>
        </w:rPr>
        <w:lastRenderedPageBreak/>
        <w:t>luba mul enne jätta hüvasti nendega, kes mul kodus on!”</w:t>
      </w:r>
      <w:r>
        <w:rPr>
          <w:rFonts w:ascii="Georgia" w:hAnsi="Georgia"/>
          <w:color w:val="333333"/>
          <w:sz w:val="20"/>
          <w:szCs w:val="20"/>
          <w:shd w:val="clear" w:color="auto" w:fill="FEFEFE"/>
        </w:rPr>
        <w:br/>
      </w:r>
      <w:r>
        <w:rPr>
          <w:rStyle w:val="v"/>
          <w:rFonts w:ascii="Georgia" w:hAnsi="Georgia"/>
          <w:color w:val="333333"/>
          <w:sz w:val="20"/>
          <w:szCs w:val="20"/>
          <w:shd w:val="clear" w:color="auto" w:fill="FEFEFE"/>
        </w:rPr>
        <w:t>62</w:t>
      </w:r>
      <w:r>
        <w:rPr>
          <w:rStyle w:val="bspace"/>
          <w:rFonts w:ascii="Georgia" w:hAnsi="Georgia"/>
          <w:color w:val="333333"/>
          <w:sz w:val="20"/>
          <w:szCs w:val="20"/>
          <w:shd w:val="clear" w:color="auto" w:fill="FEFEFE"/>
        </w:rPr>
        <w:t> </w:t>
      </w:r>
      <w:r>
        <w:rPr>
          <w:rStyle w:val="v"/>
          <w:rFonts w:ascii="Georgia" w:hAnsi="Georgia"/>
          <w:color w:val="333333"/>
          <w:sz w:val="20"/>
          <w:szCs w:val="20"/>
          <w:shd w:val="clear" w:color="auto" w:fill="FEFEFE"/>
        </w:rPr>
        <w:t>Aga Jeesus ütles: „Ükski, kes on pannud käe adra külge ja siis </w:t>
      </w:r>
      <w:r>
        <w:rPr>
          <w:rFonts w:ascii="Georgia" w:hAnsi="Georgia"/>
          <w:color w:val="333333"/>
          <w:sz w:val="20"/>
          <w:szCs w:val="20"/>
          <w:shd w:val="clear" w:color="auto" w:fill="FEFEFE"/>
        </w:rPr>
        <w:br/>
      </w:r>
      <w:r>
        <w:rPr>
          <w:rStyle w:val="v"/>
          <w:rFonts w:ascii="Georgia" w:hAnsi="Georgia"/>
          <w:color w:val="333333"/>
          <w:sz w:val="20"/>
          <w:szCs w:val="20"/>
          <w:shd w:val="clear" w:color="auto" w:fill="FEFEFE"/>
        </w:rPr>
        <w:t>vaatab tagasi, ei kõlba Jumala riigile!”</w:t>
      </w:r>
      <w:r w:rsidR="009D6664">
        <w:t xml:space="preserve"> </w:t>
      </w:r>
      <w:r w:rsidR="00034D11">
        <w:t xml:space="preserve">  </w:t>
      </w:r>
    </w:p>
    <w:p w:rsidR="005E2BFE" w:rsidRDefault="005E2BFE" w:rsidP="004C2F8D">
      <w:pPr>
        <w:jc w:val="both"/>
      </w:pPr>
      <w:r>
        <w:t>57. salm. Esimesel juhul näeme inimest, kes tegutseb läbimõtlemata impulsside ajel. Ta pakub välja, et hakkab Jeesuse jüngriks ilma, et ta oleks kutset ära oodanud. Sellepärast hoiatab Jeesus teda, et ta ei mõista, mida ta teeb. Ta ei näi aru saavat, mida elu koos Temaga tähendab.</w:t>
      </w:r>
    </w:p>
    <w:p w:rsidR="005E2BFE" w:rsidRDefault="005E2BFE" w:rsidP="004C2F8D">
      <w:pPr>
        <w:jc w:val="both"/>
      </w:pPr>
      <w:r>
        <w:t xml:space="preserve">59. salm. Teisel juhul kohtub Jeesus inimesega, keda </w:t>
      </w:r>
      <w:proofErr w:type="spellStart"/>
      <w:r>
        <w:t>vastukäivad</w:t>
      </w:r>
      <w:proofErr w:type="spellEnd"/>
      <w:r>
        <w:t xml:space="preserve"> kohustused eri suundadesse kisuvad. Talle esitab Jeesus kohe kõige otsesema kutse: „Järgi mind.“ Aga selle mehe vastusest ilmneb, et ta seisis silmitsi kalli inimese kaotusega. </w:t>
      </w:r>
      <w:r w:rsidR="00125553">
        <w:t>Kui see nii oli, siis oli ta ilmselt leinas ja soovis oma isa matta enne Jeesuse järele minemist. Ta tunneb tugevat tõmmet Jeesusega minna, kuid tema üle võtavad võimust teised hädatarvilikud kohustused ja nende esikohale seadmine. See inimene on oma elus jõudnud otsustavasse hetkesse. Kas ta peaks vastu võtma püha kohuse Jeesusele järgneda? Ta tegelikult teab, et mitte miski, ükskõik kui oluline, et tohi tema ja Kristuse vahele tulla.</w:t>
      </w:r>
    </w:p>
    <w:p w:rsidR="00125553" w:rsidRDefault="00125553" w:rsidP="004C2F8D">
      <w:pPr>
        <w:jc w:val="both"/>
      </w:pPr>
      <w:r>
        <w:t>61. salm. Kolmandas olukorras kohtume inimesega, kellel on kahetine mõtteviis. Ühest küljest väljendab ta oma valmisolekut Jeesusele järgneda, öeldes: „Issand, ma hakkan Sind järgima,“ kuid seejärel ta tõdeb, et peab kõigepealt koju minema ja omastega jumalaga jätma. Me näeme, et ta teab, et Kristuse järgimine on õige otsus, kuid enne tahab ta omaenda tegemised lõpuni viia – tema enda tingimustel.</w:t>
      </w:r>
    </w:p>
    <w:p w:rsidR="00125553" w:rsidRDefault="00125553" w:rsidP="004C2F8D">
      <w:pPr>
        <w:jc w:val="both"/>
      </w:pPr>
      <w:r>
        <w:t>Need võivad olla tõelised põhjused, miks mitte kohe Jeesusele järgneda. Kui paljud meist on leidnud sarnaseid põhjuseid? Või siis oleme kiirustades oma pühendumist pakkunud, kuid hiljem oma lubadust murdnud.</w:t>
      </w:r>
    </w:p>
    <w:p w:rsidR="00125553" w:rsidRDefault="00125553" w:rsidP="004C2F8D">
      <w:pPr>
        <w:jc w:val="both"/>
      </w:pPr>
      <w:r>
        <w:t xml:space="preserve">Täna hommikul räägime kolmest </w:t>
      </w:r>
      <w:proofErr w:type="spellStart"/>
      <w:r>
        <w:t>jüngerluse</w:t>
      </w:r>
      <w:proofErr w:type="spellEnd"/>
      <w:r>
        <w:t xml:space="preserve"> aspektist. Esiteks, jüngri kutsest, teiseks, </w:t>
      </w:r>
      <w:proofErr w:type="spellStart"/>
      <w:r>
        <w:t>jüngerluse</w:t>
      </w:r>
      <w:proofErr w:type="spellEnd"/>
      <w:r>
        <w:t xml:space="preserve"> hinnast, ja kolmandaks, </w:t>
      </w:r>
      <w:proofErr w:type="spellStart"/>
      <w:r>
        <w:t>jüngerluse</w:t>
      </w:r>
      <w:proofErr w:type="spellEnd"/>
      <w:r>
        <w:t xml:space="preserve"> tagajärgedest. Jeesus hoiatab meid, et enne, kui me </w:t>
      </w:r>
      <w:r w:rsidRPr="002C4871">
        <w:rPr>
          <w:i/>
        </w:rPr>
        <w:t>kutsele vastame</w:t>
      </w:r>
      <w:r>
        <w:t xml:space="preserve">, peaksime </w:t>
      </w:r>
      <w:r w:rsidRPr="002C4871">
        <w:rPr>
          <w:i/>
        </w:rPr>
        <w:t>kaaluma selle hinda</w:t>
      </w:r>
      <w:r>
        <w:t xml:space="preserve"> ja </w:t>
      </w:r>
      <w:r w:rsidRPr="002C4871">
        <w:rPr>
          <w:i/>
        </w:rPr>
        <w:t>mõistma tagajärgi</w:t>
      </w:r>
      <w:r>
        <w:t xml:space="preserve">. </w:t>
      </w:r>
      <w:r w:rsidR="002C4871">
        <w:t>„Kui keegi tahab käia minu järel, siis ta salaku oma mina ja võtku oma rist päevast päeva enese peale ja järgnegu mulle.“ (Lk 9:23)</w:t>
      </w:r>
      <w:r>
        <w:t xml:space="preserve"> </w:t>
      </w:r>
    </w:p>
    <w:p w:rsidR="002C4871" w:rsidRDefault="002C4871" w:rsidP="004C2F8D">
      <w:pPr>
        <w:jc w:val="both"/>
      </w:pPr>
      <w:r>
        <w:t>Jüngri kutse</w:t>
      </w:r>
    </w:p>
    <w:p w:rsidR="002C4871" w:rsidRDefault="002C4871" w:rsidP="004C2F8D">
      <w:pPr>
        <w:jc w:val="both"/>
      </w:pPr>
      <w:r>
        <w:t>Kutse „Järgne mulle“ kajab läbi sajandite meieni. Otsus, kuidas sellele Jeesuse kutsele vastata, on kõige elumuutvam otsus, mida keegi teha saab. Aga maailm on täis erinevaid hääli, nõudmas meie tähelepanu, aega, energiat ja pühendumist. Mõne jaoks võib see olla kutse ühineda mingi organisatsiooniga, toetada tubli ettevõtmist või järgida uut trendi.</w:t>
      </w:r>
    </w:p>
    <w:p w:rsidR="002C4871" w:rsidRDefault="002C4871" w:rsidP="004C2F8D">
      <w:pPr>
        <w:jc w:val="both"/>
      </w:pPr>
      <w:r>
        <w:t xml:space="preserve">Aegade jooksul on paljud karismaatilised juhid </w:t>
      </w:r>
      <w:r w:rsidR="004C2F8D">
        <w:t xml:space="preserve">– </w:t>
      </w:r>
      <w:r>
        <w:t>sektide juhtidest kuni popstaarideni</w:t>
      </w:r>
      <w:r w:rsidR="004C2F8D">
        <w:t xml:space="preserve"> – </w:t>
      </w:r>
      <w:r w:rsidR="004C2F8D">
        <w:t>e</w:t>
      </w:r>
      <w:r w:rsidR="004C2F8D">
        <w:t>ndale jüngreid värvanud</w:t>
      </w:r>
      <w:r>
        <w:t>.</w:t>
      </w:r>
      <w:r>
        <w:t xml:space="preserve"> Ja ometi on kogu selle kära ja mür</w:t>
      </w:r>
      <w:r w:rsidR="004C2F8D">
        <w:t>a sees üks hääl, mis nõuab, et T</w:t>
      </w:r>
      <w:r>
        <w:t xml:space="preserve">alle vastataks – hääl, mis kutsub endale järgnema. Paljud ignoreerivad kutset Teda järgida, kuid kutse kõlab endiselt, nagu ta kõlas kaks tuhat aastat tagasi. Jeesus kutsub mehi ja naisi </w:t>
      </w:r>
      <w:r w:rsidR="004C2F8D">
        <w:t xml:space="preserve">üles </w:t>
      </w:r>
      <w:r>
        <w:t xml:space="preserve">tõelisele </w:t>
      </w:r>
      <w:proofErr w:type="spellStart"/>
      <w:r>
        <w:t>jüngerlusele</w:t>
      </w:r>
      <w:proofErr w:type="spellEnd"/>
      <w:r>
        <w:t>.</w:t>
      </w:r>
    </w:p>
    <w:p w:rsidR="002C4871" w:rsidRDefault="002C4871" w:rsidP="004C2F8D">
      <w:pPr>
        <w:jc w:val="both"/>
      </w:pPr>
      <w:r>
        <w:t>Siimon Peetruse ja tema venna Andrease kogemus (</w:t>
      </w:r>
      <w:proofErr w:type="spellStart"/>
      <w:r>
        <w:t>Mt</w:t>
      </w:r>
      <w:proofErr w:type="spellEnd"/>
      <w:r>
        <w:t xml:space="preserve"> 4:18–20) illustreerib esimest jüngrikutset. Jeesus leiab nad </w:t>
      </w:r>
      <w:proofErr w:type="spellStart"/>
      <w:r>
        <w:t>Galilea</w:t>
      </w:r>
      <w:proofErr w:type="spellEnd"/>
      <w:r>
        <w:t xml:space="preserve"> randadel kalastamas ja ütleb: „Järgnege mulle</w:t>
      </w:r>
      <w:r w:rsidR="00F87441">
        <w:t xml:space="preserve">, ja ma teen teist inimesepüüdjad.“ Matteus räägib meile sellest, et nad jätavad silmapilk oma võrgud maha ja järgnevad Talle. Sarnaselt käituvad ka Jaakobus ja tema vend Johannes. Nad jätavad kohe oma paadi ja isa ja lähevad ilma kõhkluseta Jeesusega (s. 21, 22). Nad jätavad maha oma töö, vara ja pere. </w:t>
      </w:r>
      <w:r w:rsidR="00F87441" w:rsidRPr="00F87441">
        <w:rPr>
          <w:i/>
        </w:rPr>
        <w:t>Jüngrikutse ei jäta ruumi otsustamatusele või kõhklusele, see nõuab kohest tegutsemist</w:t>
      </w:r>
      <w:r w:rsidR="00F87441">
        <w:t xml:space="preserve">. </w:t>
      </w:r>
    </w:p>
    <w:p w:rsidR="00F87441" w:rsidRDefault="00F87441" w:rsidP="004C2F8D">
      <w:pPr>
        <w:jc w:val="both"/>
      </w:pPr>
      <w:r>
        <w:t>Nad jätavad kohe kõik maha, sest Rabile järgnemine on suurimaks võimalikuks auks. Need kalamehed ei ole üles näidanud selliseid intellektuaalseid võimeid – või ka vaimulikke võimeid –, et neist oleks varem rabi jüngrid saanud. Nad mõistavad, et Jeesus kutse tähendab: „</w:t>
      </w:r>
      <w:r w:rsidRPr="00F87441">
        <w:rPr>
          <w:i/>
        </w:rPr>
        <w:t xml:space="preserve">Te olete väärt minu õpilasteks </w:t>
      </w:r>
      <w:r w:rsidRPr="00F87441">
        <w:rPr>
          <w:i/>
        </w:rPr>
        <w:lastRenderedPageBreak/>
        <w:t>saama, minu sarnaseks saama, minu nimel mu tööd edasi kandma</w:t>
      </w:r>
      <w:r>
        <w:t xml:space="preserve">.“ Messias kutsub inimesi uude lepingusuhtesse iseendaga. </w:t>
      </w:r>
      <w:r w:rsidRPr="00F87441">
        <w:rPr>
          <w:i/>
        </w:rPr>
        <w:t>Jüngrikutse algatajaks on Jumal, mitte inimene</w:t>
      </w:r>
      <w:r>
        <w:t xml:space="preserve">. Kristus kutsub mehi ja naisi üles iseennast salgama, oma risti võtma ja Temale järgnema. Jüngrikutse on kutse kuulekusele – Jeesus kutsub ja meie vastame. </w:t>
      </w:r>
    </w:p>
    <w:p w:rsidR="00F87441" w:rsidRDefault="00F87441" w:rsidP="004C2F8D">
      <w:pPr>
        <w:jc w:val="both"/>
      </w:pPr>
      <w:r>
        <w:t xml:space="preserve">Peetruse ja Andrease taoliselt kutsub Jeesus meidki </w:t>
      </w:r>
      <w:proofErr w:type="spellStart"/>
      <w:r>
        <w:t>inimestepüüdjaiks</w:t>
      </w:r>
      <w:proofErr w:type="spellEnd"/>
      <w:r>
        <w:t>. Jeesus kutsub paljusid oma jüngriks. Mitte kõik ei ole valmis täielikuks pühendumiseks või uute jüngrite tegemiseks, isegi kui nad näivad olevat jüngrid. Mõned järgnevad Kristusele, sest Ta teeb hämmastavaid imetegusid, teised loodavad saada kõrget kohta Tema kuningriigis, kolmandad järgnevad uudishimust.</w:t>
      </w:r>
    </w:p>
    <w:p w:rsidR="00F87441" w:rsidRDefault="00F87441" w:rsidP="004C2F8D">
      <w:pPr>
        <w:jc w:val="both"/>
      </w:pPr>
      <w:r>
        <w:t>Jüngriks olemise hind</w:t>
      </w:r>
    </w:p>
    <w:p w:rsidR="00F87441" w:rsidRDefault="00F87441" w:rsidP="004C2F8D">
      <w:pPr>
        <w:jc w:val="both"/>
      </w:pPr>
      <w:r>
        <w:t xml:space="preserve">Luuka 9:57 näeme Jeesust oma jüngritega teel kõndimas, kui nad kohtuvad mehega, kes on vabatahtlikult valmis Jeesuse jüngriks hakkama. </w:t>
      </w:r>
      <w:r w:rsidR="003A4A3A">
        <w:t xml:space="preserve">„Issand, ma järgin Sulle kõikjale, kuhu Sa lähed,“ lubas ta mõtlematu impulsi ajel. </w:t>
      </w:r>
    </w:p>
    <w:p w:rsidR="003A4A3A" w:rsidRDefault="003A4A3A" w:rsidP="004C2F8D">
      <w:pPr>
        <w:jc w:val="both"/>
      </w:pPr>
      <w:r>
        <w:t>Jeesus ei ole seda meest endale järgnema kutsunud, ometi mõtleme, miks ei ole J</w:t>
      </w:r>
      <w:r w:rsidR="004C2F8D">
        <w:t xml:space="preserve">eesus selle mehe pakkumisest </w:t>
      </w:r>
      <w:r>
        <w:t>e</w:t>
      </w:r>
      <w:r w:rsidR="004C2F8D">
        <w:t>le</w:t>
      </w:r>
      <w:r>
        <w:t>vil. Peame lugema tähelepanelikult Jeesuse vastust 58. salmist: „Rebastel on usud ja taeva lindudel pesad, aga Inimese Pojal ei ole, kuhu ta oma pea võiks panna.“ Kristusel ei ole selles maailmas midagi, mida sellele inimesele pakkuda. Ta mõistab, et mees on kiirustanud ega ole Kristuse järgimise hinda korralikult läbi kaalunud. Issand loeb selle vabatahtliku jüngri südant ja Ta teab, et too ei ole vajalikeks ohvriteks valmis.</w:t>
      </w:r>
    </w:p>
    <w:p w:rsidR="003A4A3A" w:rsidRDefault="003A4A3A" w:rsidP="004C2F8D">
      <w:pPr>
        <w:jc w:val="both"/>
      </w:pPr>
      <w:proofErr w:type="spellStart"/>
      <w:r w:rsidRPr="003A4A3A">
        <w:rPr>
          <w:i/>
        </w:rPr>
        <w:t>Jüngerluse</w:t>
      </w:r>
      <w:proofErr w:type="spellEnd"/>
      <w:r w:rsidRPr="003A4A3A">
        <w:rPr>
          <w:i/>
        </w:rPr>
        <w:t xml:space="preserve"> hinnaks on kõigi ja kõige hülgamine ja eneseohverdusliku elu vastu vahetamine</w:t>
      </w:r>
      <w:r>
        <w:t xml:space="preserve">.  </w:t>
      </w:r>
    </w:p>
    <w:p w:rsidR="003A4A3A" w:rsidRDefault="003A4A3A" w:rsidP="004C2F8D">
      <w:pPr>
        <w:jc w:val="both"/>
      </w:pPr>
      <w:r>
        <w:t>Statistika räägib sellest, et alates Kristuse surmast ja ülestõusmisest 2000 aastat tagasi on umbes 43 miljonit kristlast märtrina surnud, kuna nad otsustasid hinnast hoolimata Jeesust järgida. Ka tänapäeval kuuleme uudiseid neist, keda usu tõttu vangistatakse või hukatakse.</w:t>
      </w:r>
    </w:p>
    <w:p w:rsidR="003A4A3A" w:rsidRDefault="003A4A3A" w:rsidP="004C2F8D">
      <w:pPr>
        <w:jc w:val="both"/>
      </w:pPr>
      <w:r>
        <w:t xml:space="preserve">9. aprillil 1945. aastal läksid seitse meest natsi-Saksamaal võlla. Nad poodi üles selle eest, et olid julgenud Hitleri režiimile vastu seista ning evangeeliumi kuulutada. Nende hulgas oli noor pastor nimega </w:t>
      </w:r>
      <w:proofErr w:type="spellStart"/>
      <w:r>
        <w:t>Dietrich</w:t>
      </w:r>
      <w:proofErr w:type="spellEnd"/>
      <w:r>
        <w:t xml:space="preserve"> </w:t>
      </w:r>
      <w:proofErr w:type="spellStart"/>
      <w:r>
        <w:t>Bonhoeff</w:t>
      </w:r>
      <w:r w:rsidR="00477F24">
        <w:t>er</w:t>
      </w:r>
      <w:proofErr w:type="spellEnd"/>
      <w:r w:rsidR="00477F24">
        <w:t>, kes oli kirjutanud erakordselt mõtlemapaneva ja ebamugava raamatu „</w:t>
      </w:r>
      <w:proofErr w:type="spellStart"/>
      <w:r w:rsidR="00477F24">
        <w:t>Jüngerluse</w:t>
      </w:r>
      <w:proofErr w:type="spellEnd"/>
      <w:r w:rsidR="00477F24">
        <w:t xml:space="preserve"> hind“. Selles kirjutab ta Kristuse järgimise kõrgest hinnast ja hoiatab meid odava armu võrku langemast.</w:t>
      </w:r>
    </w:p>
    <w:p w:rsidR="00477F24" w:rsidRDefault="00477F24" w:rsidP="004C2F8D">
      <w:pPr>
        <w:jc w:val="both"/>
      </w:pPr>
      <w:r>
        <w:t>Odav arm, kirjutab ta, on koguduse vaenlane, sest see ei nõua meilt mitte midagi. See otsib andestust ilma vajaduseta kuuletuda ja jüngriks olla.</w:t>
      </w:r>
    </w:p>
    <w:p w:rsidR="00477F24" w:rsidRDefault="00477F24" w:rsidP="004C2F8D">
      <w:pPr>
        <w:jc w:val="both"/>
      </w:pPr>
      <w:r>
        <w:t xml:space="preserve">Need, kes arvavad, et kristlus on lihtne ja viib jõuka eluni, peaksid mõtisklema Jeesuse sõnade üle, mis on kirja pandud samas peatükis. Luuka 9:23–25 ütleb Jeesus, et kui me tahame Tema järel kõndida, peaksime kõrvale heitma kõik mõtted isiklikust mugavusest ja oma risti iga päev enda kanda võtma. </w:t>
      </w:r>
      <w:proofErr w:type="spellStart"/>
      <w:r w:rsidRPr="00477F24">
        <w:rPr>
          <w:i/>
        </w:rPr>
        <w:t>Jüngerluse</w:t>
      </w:r>
      <w:proofErr w:type="spellEnd"/>
      <w:r w:rsidRPr="00477F24">
        <w:rPr>
          <w:i/>
        </w:rPr>
        <w:t xml:space="preserve"> hind tähendab igapäevast kutset oma rist võtta ja Talle järgneda</w:t>
      </w:r>
      <w:r>
        <w:t>. Jeesus lisab, et inimesele ei tule kasuks, kui ta maailmalikke rikkusi saab, kuid igaviku mõttes hukka läheb.</w:t>
      </w:r>
    </w:p>
    <w:p w:rsidR="00477F24" w:rsidRDefault="00477F24" w:rsidP="004C2F8D">
      <w:pPr>
        <w:jc w:val="both"/>
      </w:pPr>
      <w:proofErr w:type="spellStart"/>
      <w:r>
        <w:t>Jüngerluse</w:t>
      </w:r>
      <w:proofErr w:type="spellEnd"/>
      <w:r>
        <w:t xml:space="preserve"> üheks raskeimaks aspektiks on </w:t>
      </w:r>
      <w:r w:rsidR="008F3FE5">
        <w:t>selle tunnistamine, et maailmalik kasu jääb saamata. Selle tunnistamine ei ole meile loomuomane. Kõigile meil on tugev soov iseennast esile tuua, oma elu kurssi määrata ja töötada selle elu materiaalse mugavuse nimel.</w:t>
      </w:r>
    </w:p>
    <w:p w:rsidR="008F3FE5" w:rsidRDefault="008F3FE5" w:rsidP="004C2F8D">
      <w:pPr>
        <w:jc w:val="both"/>
      </w:pPr>
      <w:proofErr w:type="spellStart"/>
      <w:r w:rsidRPr="008F3FE5">
        <w:rPr>
          <w:i/>
        </w:rPr>
        <w:t>Jüngerluse</w:t>
      </w:r>
      <w:proofErr w:type="spellEnd"/>
      <w:r w:rsidRPr="008F3FE5">
        <w:rPr>
          <w:i/>
        </w:rPr>
        <w:t xml:space="preserve"> hinnaks on </w:t>
      </w:r>
      <w:proofErr w:type="spellStart"/>
      <w:r w:rsidRPr="008F3FE5">
        <w:rPr>
          <w:i/>
        </w:rPr>
        <w:t>lahtiütlemine</w:t>
      </w:r>
      <w:proofErr w:type="spellEnd"/>
      <w:r w:rsidRPr="008F3FE5">
        <w:rPr>
          <w:i/>
        </w:rPr>
        <w:t xml:space="preserve"> oma eelmisest elust</w:t>
      </w:r>
      <w:r>
        <w:t xml:space="preserve">. Ehk teisisõnu, meie prioriteedid muutuvad, </w:t>
      </w:r>
      <w:r w:rsidRPr="008F3FE5">
        <w:rPr>
          <w:i/>
        </w:rPr>
        <w:t xml:space="preserve">peavad </w:t>
      </w:r>
      <w:r>
        <w:t xml:space="preserve">muutuma, selleks, et ustavus Kristusele saaks esikoha. </w:t>
      </w:r>
    </w:p>
    <w:p w:rsidR="008F3FE5" w:rsidRDefault="008F3FE5" w:rsidP="004C2F8D">
      <w:pPr>
        <w:jc w:val="both"/>
      </w:pPr>
      <w:r>
        <w:t xml:space="preserve">Martin Luther ütles kord: „Usk, mis ei loobu millestki, ei maksa midagi ega kannata midagi, ei ole </w:t>
      </w:r>
      <w:r w:rsidR="004C2F8D">
        <w:t xml:space="preserve">ka </w:t>
      </w:r>
      <w:r>
        <w:t>mitte midagi väärt.“</w:t>
      </w:r>
    </w:p>
    <w:p w:rsidR="008F3FE5" w:rsidRDefault="008F3FE5" w:rsidP="004C2F8D">
      <w:pPr>
        <w:jc w:val="both"/>
      </w:pPr>
      <w:r>
        <w:lastRenderedPageBreak/>
        <w:t>Kui räägime jüngriks olemise hinnast, peame meeles pidama ka hinda, mida Kristus ise maksis, et anda meile võimalus Tema jüngriks saada.</w:t>
      </w:r>
    </w:p>
    <w:p w:rsidR="008F3FE5" w:rsidRDefault="008F3FE5" w:rsidP="004C2F8D">
      <w:pPr>
        <w:pStyle w:val="Loendilik"/>
        <w:numPr>
          <w:ilvl w:val="0"/>
          <w:numId w:val="3"/>
        </w:numPr>
        <w:jc w:val="both"/>
      </w:pPr>
      <w:r>
        <w:t xml:space="preserve">Meie </w:t>
      </w:r>
      <w:proofErr w:type="spellStart"/>
      <w:r>
        <w:t>jüngerlus</w:t>
      </w:r>
      <w:proofErr w:type="spellEnd"/>
      <w:r>
        <w:t xml:space="preserve"> maksis Jeesusele taevaste inglite kiitusest ja imetlusest loobumise, sest Ta vahetas selle halvakspanu ja pilkamist täis elu vastu.</w:t>
      </w:r>
    </w:p>
    <w:p w:rsidR="008F3FE5" w:rsidRDefault="008F3FE5" w:rsidP="004C2F8D">
      <w:pPr>
        <w:pStyle w:val="Loendilik"/>
        <w:numPr>
          <w:ilvl w:val="0"/>
          <w:numId w:val="3"/>
        </w:numPr>
        <w:jc w:val="both"/>
      </w:pPr>
      <w:r>
        <w:t xml:space="preserve">Meie </w:t>
      </w:r>
      <w:proofErr w:type="spellStart"/>
      <w:r>
        <w:t>jüngerlus</w:t>
      </w:r>
      <w:proofErr w:type="spellEnd"/>
      <w:r w:rsidR="004C2F8D">
        <w:t xml:space="preserve"> </w:t>
      </w:r>
      <w:r>
        <w:t>maksis Jeesusele taeva aust ja küllusest loobumise, Ta vahetas selle kannatava ja alandliku elu vastu.</w:t>
      </w:r>
    </w:p>
    <w:p w:rsidR="008F3FE5" w:rsidRDefault="008F3FE5" w:rsidP="004C2F8D">
      <w:pPr>
        <w:pStyle w:val="Loendilik"/>
        <w:numPr>
          <w:ilvl w:val="0"/>
          <w:numId w:val="3"/>
        </w:numPr>
        <w:jc w:val="both"/>
      </w:pPr>
      <w:r>
        <w:t xml:space="preserve">Meie </w:t>
      </w:r>
      <w:proofErr w:type="spellStart"/>
      <w:r>
        <w:t>jüngerlus</w:t>
      </w:r>
      <w:proofErr w:type="spellEnd"/>
      <w:r>
        <w:t xml:space="preserve"> maksis Jeesusele taevase osaduse oma Isaga, Ta vahetas selle eraldatuse vastu.</w:t>
      </w:r>
    </w:p>
    <w:p w:rsidR="008F3FE5" w:rsidRDefault="008F3FE5" w:rsidP="004C2F8D">
      <w:pPr>
        <w:pStyle w:val="Loendilik"/>
        <w:numPr>
          <w:ilvl w:val="0"/>
          <w:numId w:val="3"/>
        </w:numPr>
        <w:jc w:val="both"/>
      </w:pPr>
      <w:r>
        <w:t xml:space="preserve">Meie </w:t>
      </w:r>
      <w:proofErr w:type="spellStart"/>
      <w:r>
        <w:t>jüngerlus</w:t>
      </w:r>
      <w:proofErr w:type="spellEnd"/>
      <w:r>
        <w:t xml:space="preserve"> maksis Jeesusele Tema elu, Ta vahetas selle piinarikka ristisurma vastu.</w:t>
      </w:r>
    </w:p>
    <w:p w:rsidR="008F3FE5" w:rsidRDefault="008F3FE5" w:rsidP="004C2F8D">
      <w:pPr>
        <w:pStyle w:val="Loendilik"/>
        <w:jc w:val="both"/>
      </w:pPr>
    </w:p>
    <w:p w:rsidR="008F3FE5" w:rsidRDefault="008F3FE5" w:rsidP="004C2F8D">
      <w:pPr>
        <w:jc w:val="both"/>
      </w:pPr>
      <w:r>
        <w:t>Jeesus armastab kadunuid ja Ta oli valmis maksma patu hinda selleks, et meid päästa. Me oleme Tema jaoks nii hinnalised.</w:t>
      </w:r>
    </w:p>
    <w:p w:rsidR="008F3FE5" w:rsidRDefault="008F3FE5" w:rsidP="004C2F8D">
      <w:pPr>
        <w:jc w:val="both"/>
      </w:pPr>
      <w:proofErr w:type="spellStart"/>
      <w:r>
        <w:t>Jüngerluse</w:t>
      </w:r>
      <w:proofErr w:type="spellEnd"/>
      <w:r>
        <w:t xml:space="preserve"> tagajärjed</w:t>
      </w:r>
    </w:p>
    <w:p w:rsidR="008F3FE5" w:rsidRDefault="008F3FE5" w:rsidP="004C2F8D">
      <w:pPr>
        <w:jc w:val="both"/>
      </w:pPr>
      <w:r>
        <w:t xml:space="preserve">59. salmis, kus üks inimene kuuleb „Järgi mind“ korraldust, on ta valmis Kristusele järgnema, aga tal on </w:t>
      </w:r>
      <w:proofErr w:type="spellStart"/>
      <w:r w:rsidR="00C75E52">
        <w:t>vastukäivad</w:t>
      </w:r>
      <w:proofErr w:type="spellEnd"/>
      <w:r w:rsidR="00C75E52">
        <w:t xml:space="preserve"> kohustused ja ta ütleb, et kõigepealt peab ta oma isa maha matma. Kuna isa pidi maetama samal päeval kui ta suri, võib koju tagasi pöördumine viidata viivitusele Jeesuse järgimisel, sest tal kui pojal ja pärijal on terve hulk kohustusi, mida on tarvis täita.</w:t>
      </w:r>
      <w:r>
        <w:t xml:space="preserve"> </w:t>
      </w:r>
    </w:p>
    <w:p w:rsidR="00C75E52" w:rsidRDefault="00C75E52" w:rsidP="004C2F8D">
      <w:pPr>
        <w:jc w:val="both"/>
      </w:pPr>
      <w:r>
        <w:t xml:space="preserve">See tavapärane Lähis-Ida </w:t>
      </w:r>
      <w:proofErr w:type="spellStart"/>
      <w:r>
        <w:t>ütelus</w:t>
      </w:r>
      <w:proofErr w:type="spellEnd"/>
      <w:r>
        <w:t xml:space="preserve"> „Las ma lähen ja matan oma isa“ viitab kindlasti selle mehe kohusele oma isa pojana aidata oma isa majapidamises kuni tema surmani. See võis võtta omajagu aega.</w:t>
      </w:r>
    </w:p>
    <w:p w:rsidR="00C75E52" w:rsidRDefault="00C75E52" w:rsidP="004C2F8D">
      <w:pPr>
        <w:jc w:val="both"/>
      </w:pPr>
      <w:r>
        <w:t>60. salmis vastab Jeesus kutsutud mehele ebatavalisel viisil. Ta ütleb: „Lase surnuil matta oma surnuid, aga sina mine ja kuuluta Jumala riiki.“ Jeesus võis mõelda, et need, kes on vaimulikult surnud, võivad surnuid matta. Ühel teisel korral ütleb Jeesus oma kuulajaile: „Kui keegi minu juurde tuleb ja ei vihka oma isa ja ema ja naist ja lapsi ja vendi ja õdesid ja veel pealegi iseenese elu, see ei saa olla minu jünger.“ (Lk 14:25–33) Selline tõlge võib kõlada väga karmilt, aga Jeesus rõhutab siin seda, et mitte keegi teine ei peaks saama meie elus esikohta.</w:t>
      </w:r>
      <w:r w:rsidR="00913467">
        <w:t xml:space="preserve"> </w:t>
      </w:r>
      <w:proofErr w:type="spellStart"/>
      <w:r w:rsidR="00913467" w:rsidRPr="00913467">
        <w:rPr>
          <w:i/>
        </w:rPr>
        <w:t>Jüngerluse</w:t>
      </w:r>
      <w:proofErr w:type="spellEnd"/>
      <w:r w:rsidR="00913467" w:rsidRPr="00913467">
        <w:rPr>
          <w:i/>
        </w:rPr>
        <w:t xml:space="preserve"> tagajärjeks on Jeesuse korraldustele kuuletumine ja nende esmaseks prioriteediks seadmine</w:t>
      </w:r>
      <w:r w:rsidR="00913467">
        <w:t xml:space="preserve">. </w:t>
      </w:r>
    </w:p>
    <w:p w:rsidR="00913467" w:rsidRDefault="00913467" w:rsidP="004C2F8D">
      <w:pPr>
        <w:jc w:val="both"/>
      </w:pPr>
      <w:r>
        <w:t>61. salmis näeme veel üht inimest, kes tahab Jeesuse järel käia, aga kellel on kahetine mõtteviis. Ta tunneb kohustust minna tagasi ja omastega jumalaga jätta.</w:t>
      </w:r>
    </w:p>
    <w:p w:rsidR="00913467" w:rsidRDefault="00913467" w:rsidP="004C2F8D">
      <w:pPr>
        <w:jc w:val="both"/>
      </w:pPr>
      <w:r>
        <w:t>Esmapilgul paistab, et mees tahab lihtsalt oma perele rääkida oma otsusest Kristust järgida ja neile head aega öelda. Kuid lähemal vaatlusel selgub, et tal läheks tükk aega, et oma asjad korda seada. Ehk teisisõnu – ta soovib, et teatud tingimused saaksid enne täidetud. Kui ta pöördub koju hüvasti jätma, võivad teised tema ot</w:t>
      </w:r>
      <w:r w:rsidR="004C2F8D">
        <w:t>sust kallutama hakata. Tal on</w:t>
      </w:r>
      <w:r>
        <w:t xml:space="preserve"> võimalus kuulata teiste inimeste arusaamu. Või teised asjatoimetused võivad teda niivõrd hõivata, et ta ei pöördugi Jeesuse juurde tagasi</w:t>
      </w:r>
      <w:r w:rsidRPr="00913467">
        <w:rPr>
          <w:i/>
        </w:rPr>
        <w:t xml:space="preserve">. </w:t>
      </w:r>
      <w:proofErr w:type="spellStart"/>
      <w:r w:rsidRPr="00913467">
        <w:rPr>
          <w:i/>
        </w:rPr>
        <w:t>Jüngerluse</w:t>
      </w:r>
      <w:proofErr w:type="spellEnd"/>
      <w:r w:rsidRPr="00913467">
        <w:rPr>
          <w:i/>
        </w:rPr>
        <w:t xml:space="preserve"> tagajärjeks on oma pere armastamine ilma, et me lubaksime neil segada meie armastust Jumala vastu ja soovi Tema korraldusi täita</w:t>
      </w:r>
      <w:r>
        <w:t>.</w:t>
      </w:r>
    </w:p>
    <w:p w:rsidR="00913467" w:rsidRDefault="00913467" w:rsidP="004C2F8D">
      <w:pPr>
        <w:jc w:val="both"/>
      </w:pPr>
      <w:r>
        <w:t>Paljud inimesed soovivad Kristust järgida, aga nende teel on nii palju takistusi, et nad ei suuda neid kunagi ületada. Ükskõik kui mõistlikud need ettekäänded ka ei oleks, mis takistavad meil Talle kohe järgneda</w:t>
      </w:r>
      <w:r w:rsidR="00573E72">
        <w:t xml:space="preserve">, need näitavad, et miski või keegi on meie jaoks olulisem kui Kristus. Selle tulemusel ütleme Issandale, et me tuleme Tema järel, ent lisame sinna juurde „aga“. Või me pakume, et järgneme Talle, ent peame midagi muud </w:t>
      </w:r>
      <w:r w:rsidR="00573E72" w:rsidRPr="00573E72">
        <w:rPr>
          <w:i/>
        </w:rPr>
        <w:t>enne</w:t>
      </w:r>
      <w:r w:rsidR="00573E72">
        <w:t xml:space="preserve"> korda ajama. </w:t>
      </w:r>
    </w:p>
    <w:p w:rsidR="00573E72" w:rsidRDefault="00573E72" w:rsidP="004C2F8D">
      <w:pPr>
        <w:jc w:val="both"/>
      </w:pPr>
      <w:r>
        <w:t xml:space="preserve">Paljud, keda kutsutakse, vastavad lubadusega Talle järgneda, ent vaid vähesed täidavad selle lubaduse. Meil võib olla soov oma lubadusele kindlaks jääda, kuid tihtipeale suunavad elu tõusud ja mõõnad meid </w:t>
      </w:r>
      <w:r>
        <w:lastRenderedPageBreak/>
        <w:t>sellelt teelt eemale. Kes meist ei oleks kunagi lubadust andnud, tahtes seda täita, ent siiski seda murdnud?</w:t>
      </w:r>
    </w:p>
    <w:p w:rsidR="00573E72" w:rsidRDefault="00573E72" w:rsidP="004C2F8D">
      <w:pPr>
        <w:jc w:val="both"/>
      </w:pPr>
      <w:r>
        <w:t>Paljud inimesed, kes on teistest uskudest kristlusse pöördunud on läinud kaduma, sest nende pereliikmed on kasutanud emotsionaalset survet ja veennud neid Kristusest loobuma. Piibel on selles küsimuses üheselt selge: me peame kuuletuma Jumalale, mitte inimestele.</w:t>
      </w:r>
    </w:p>
    <w:p w:rsidR="00F27EDF" w:rsidRDefault="00F27EDF" w:rsidP="004C2F8D">
      <w:pPr>
        <w:jc w:val="both"/>
      </w:pPr>
      <w:r>
        <w:t xml:space="preserve">Paljusid Jeesuse sõnu on raske kuulda, sest nad nõuavad Tema kuulajatelt nii palju. Jeesus küsib kõike, mis meil on, ja kõike, kes me oleme. Ei ole poolikut mõõtu, agasid ja </w:t>
      </w:r>
      <w:proofErr w:type="spellStart"/>
      <w:r>
        <w:t>kuisid</w:t>
      </w:r>
      <w:proofErr w:type="spellEnd"/>
      <w:r>
        <w:t>. Tihtipeale küsitakse meilt rohkem kui me oleme nõus ära andma. Hoidke oma sõrm Luuka 9. peatüki vahel ja pöörake Matteuse 19. peatüki loo juurde, kust me loeme rikkast noorest ülemast:</w:t>
      </w:r>
    </w:p>
    <w:p w:rsidR="00573E72" w:rsidRDefault="00F27EDF" w:rsidP="004C2F8D">
      <w:pPr>
        <w:ind w:left="737"/>
      </w:pPr>
      <w:r>
        <w:rPr>
          <w:rStyle w:val="v"/>
          <w:rFonts w:ascii="Georgia" w:hAnsi="Georgia"/>
          <w:color w:val="333333"/>
          <w:sz w:val="20"/>
          <w:szCs w:val="20"/>
          <w:shd w:val="clear" w:color="auto" w:fill="FEFEFE"/>
        </w:rPr>
        <w:t>16</w:t>
      </w:r>
      <w:r>
        <w:rPr>
          <w:rStyle w:val="bspace"/>
          <w:rFonts w:ascii="Georgia" w:hAnsi="Georgia"/>
          <w:color w:val="333333"/>
          <w:sz w:val="20"/>
          <w:szCs w:val="20"/>
          <w:shd w:val="clear" w:color="auto" w:fill="FEFEFE"/>
        </w:rPr>
        <w:t> </w:t>
      </w:r>
      <w:r>
        <w:rPr>
          <w:rStyle w:val="v"/>
          <w:rFonts w:ascii="Georgia" w:hAnsi="Georgia"/>
          <w:color w:val="333333"/>
          <w:sz w:val="20"/>
          <w:szCs w:val="20"/>
          <w:shd w:val="clear" w:color="auto" w:fill="FEFEFE"/>
        </w:rPr>
        <w:t>Ja vaata, keegi ütles Jeesuse juurde astudes: „Õpetaja, </w:t>
      </w:r>
      <w:r>
        <w:rPr>
          <w:rFonts w:ascii="Georgia" w:hAnsi="Georgia"/>
          <w:color w:val="333333"/>
          <w:sz w:val="20"/>
          <w:szCs w:val="20"/>
          <w:shd w:val="clear" w:color="auto" w:fill="FEFEFE"/>
        </w:rPr>
        <w:br/>
      </w:r>
      <w:r>
        <w:rPr>
          <w:rStyle w:val="v"/>
          <w:rFonts w:ascii="Georgia" w:hAnsi="Georgia"/>
          <w:color w:val="333333"/>
          <w:sz w:val="20"/>
          <w:szCs w:val="20"/>
          <w:shd w:val="clear" w:color="auto" w:fill="FEFEFE"/>
        </w:rPr>
        <w:t>mis head ma peaksin tegema, et saaksin igavese elu?”</w:t>
      </w:r>
      <w:r>
        <w:rPr>
          <w:rFonts w:ascii="Georgia" w:hAnsi="Georgia"/>
          <w:color w:val="333333"/>
          <w:sz w:val="20"/>
          <w:szCs w:val="20"/>
          <w:shd w:val="clear" w:color="auto" w:fill="FEFEFE"/>
        </w:rPr>
        <w:br/>
      </w:r>
      <w:r>
        <w:rPr>
          <w:rStyle w:val="v"/>
          <w:rFonts w:ascii="Georgia" w:hAnsi="Georgia"/>
          <w:color w:val="333333"/>
          <w:sz w:val="20"/>
          <w:szCs w:val="20"/>
          <w:shd w:val="clear" w:color="auto" w:fill="FEFEFE"/>
        </w:rPr>
        <w:t>17</w:t>
      </w:r>
      <w:r>
        <w:rPr>
          <w:rStyle w:val="bspace"/>
          <w:rFonts w:ascii="Georgia" w:hAnsi="Georgia"/>
          <w:color w:val="333333"/>
          <w:sz w:val="20"/>
          <w:szCs w:val="20"/>
          <w:shd w:val="clear" w:color="auto" w:fill="FEFEFE"/>
        </w:rPr>
        <w:t> </w:t>
      </w:r>
      <w:r>
        <w:rPr>
          <w:rStyle w:val="v"/>
          <w:rFonts w:ascii="Georgia" w:hAnsi="Georgia"/>
          <w:color w:val="333333"/>
          <w:sz w:val="20"/>
          <w:szCs w:val="20"/>
          <w:shd w:val="clear" w:color="auto" w:fill="FEFEFE"/>
        </w:rPr>
        <w:t>Tema ütles talle: „Miks sa minult küsid, mis on hea? </w:t>
      </w:r>
      <w:r>
        <w:rPr>
          <w:rFonts w:ascii="Georgia" w:hAnsi="Georgia"/>
          <w:color w:val="333333"/>
          <w:sz w:val="20"/>
          <w:szCs w:val="20"/>
          <w:shd w:val="clear" w:color="auto" w:fill="FEFEFE"/>
        </w:rPr>
        <w:br/>
      </w:r>
      <w:r>
        <w:rPr>
          <w:rStyle w:val="v"/>
          <w:rFonts w:ascii="Georgia" w:hAnsi="Georgia"/>
          <w:color w:val="333333"/>
          <w:sz w:val="20"/>
          <w:szCs w:val="20"/>
          <w:shd w:val="clear" w:color="auto" w:fill="FEFEFE"/>
        </w:rPr>
        <w:t>On vaid üks, kes on hea. Kui sa tahad ellu minna, siis pea </w:t>
      </w:r>
      <w:r>
        <w:rPr>
          <w:rFonts w:ascii="Georgia" w:hAnsi="Georgia"/>
          <w:color w:val="333333"/>
          <w:sz w:val="20"/>
          <w:szCs w:val="20"/>
          <w:shd w:val="clear" w:color="auto" w:fill="FEFEFE"/>
        </w:rPr>
        <w:br/>
      </w:r>
      <w:r>
        <w:rPr>
          <w:rStyle w:val="v"/>
          <w:rFonts w:ascii="Georgia" w:hAnsi="Georgia"/>
          <w:color w:val="333333"/>
          <w:sz w:val="20"/>
          <w:szCs w:val="20"/>
          <w:shd w:val="clear" w:color="auto" w:fill="FEFEFE"/>
        </w:rPr>
        <w:t>käsud!”</w:t>
      </w:r>
      <w:r>
        <w:rPr>
          <w:rFonts w:ascii="Georgia" w:hAnsi="Georgia"/>
          <w:color w:val="333333"/>
          <w:sz w:val="20"/>
          <w:szCs w:val="20"/>
          <w:shd w:val="clear" w:color="auto" w:fill="FEFEFE"/>
        </w:rPr>
        <w:br/>
      </w:r>
      <w:r>
        <w:rPr>
          <w:rStyle w:val="v"/>
          <w:rFonts w:ascii="Georgia" w:hAnsi="Georgia"/>
          <w:color w:val="333333"/>
          <w:sz w:val="20"/>
          <w:szCs w:val="20"/>
          <w:shd w:val="clear" w:color="auto" w:fill="FEFEFE"/>
        </w:rPr>
        <w:t>18</w:t>
      </w:r>
      <w:r>
        <w:rPr>
          <w:rStyle w:val="bspace"/>
          <w:rFonts w:ascii="Georgia" w:hAnsi="Georgia"/>
          <w:color w:val="333333"/>
          <w:sz w:val="20"/>
          <w:szCs w:val="20"/>
          <w:shd w:val="clear" w:color="auto" w:fill="FEFEFE"/>
        </w:rPr>
        <w:t> </w:t>
      </w:r>
      <w:r>
        <w:rPr>
          <w:rStyle w:val="v"/>
          <w:rFonts w:ascii="Georgia" w:hAnsi="Georgia"/>
          <w:color w:val="333333"/>
          <w:sz w:val="20"/>
          <w:szCs w:val="20"/>
          <w:shd w:val="clear" w:color="auto" w:fill="FEFEFE"/>
        </w:rPr>
        <w:t>Mees küsis temalt: „Millised?” Jeesus lausus: „Ära tapa, </w:t>
      </w:r>
      <w:r>
        <w:rPr>
          <w:rFonts w:ascii="Georgia" w:hAnsi="Georgia"/>
          <w:color w:val="333333"/>
          <w:sz w:val="20"/>
          <w:szCs w:val="20"/>
          <w:shd w:val="clear" w:color="auto" w:fill="FEFEFE"/>
        </w:rPr>
        <w:br/>
      </w:r>
      <w:r>
        <w:rPr>
          <w:rStyle w:val="v"/>
          <w:rFonts w:ascii="Georgia" w:hAnsi="Georgia"/>
          <w:color w:val="333333"/>
          <w:sz w:val="20"/>
          <w:szCs w:val="20"/>
          <w:shd w:val="clear" w:color="auto" w:fill="FEFEFE"/>
        </w:rPr>
        <w:t>ära riku abielu, ära varasta, ära anna valetunnistust,</w:t>
      </w:r>
      <w:r>
        <w:rPr>
          <w:rFonts w:ascii="Georgia" w:hAnsi="Georgia"/>
          <w:color w:val="333333"/>
          <w:sz w:val="20"/>
          <w:szCs w:val="20"/>
          <w:shd w:val="clear" w:color="auto" w:fill="FEFEFE"/>
        </w:rPr>
        <w:br/>
      </w:r>
      <w:r>
        <w:rPr>
          <w:rStyle w:val="v"/>
          <w:rFonts w:ascii="Georgia" w:hAnsi="Georgia"/>
          <w:color w:val="333333"/>
          <w:sz w:val="20"/>
          <w:szCs w:val="20"/>
          <w:shd w:val="clear" w:color="auto" w:fill="FEFEFE"/>
        </w:rPr>
        <w:t>19</w:t>
      </w:r>
      <w:r>
        <w:rPr>
          <w:rStyle w:val="bspace"/>
          <w:rFonts w:ascii="Georgia" w:hAnsi="Georgia"/>
          <w:color w:val="333333"/>
          <w:sz w:val="20"/>
          <w:szCs w:val="20"/>
          <w:shd w:val="clear" w:color="auto" w:fill="FEFEFE"/>
        </w:rPr>
        <w:t> </w:t>
      </w:r>
      <w:r>
        <w:rPr>
          <w:rStyle w:val="v"/>
          <w:rFonts w:ascii="Georgia" w:hAnsi="Georgia"/>
          <w:color w:val="333333"/>
          <w:sz w:val="20"/>
          <w:szCs w:val="20"/>
          <w:shd w:val="clear" w:color="auto" w:fill="FEFEFE"/>
        </w:rPr>
        <w:t>austa isa ja ema ning armasta oma ligimest nagu </w:t>
      </w:r>
      <w:r>
        <w:rPr>
          <w:rFonts w:ascii="Georgia" w:hAnsi="Georgia"/>
          <w:color w:val="333333"/>
          <w:sz w:val="20"/>
          <w:szCs w:val="20"/>
          <w:shd w:val="clear" w:color="auto" w:fill="FEFEFE"/>
        </w:rPr>
        <w:br/>
      </w:r>
      <w:r>
        <w:rPr>
          <w:rStyle w:val="v"/>
          <w:rFonts w:ascii="Georgia" w:hAnsi="Georgia"/>
          <w:color w:val="333333"/>
          <w:sz w:val="20"/>
          <w:szCs w:val="20"/>
          <w:shd w:val="clear" w:color="auto" w:fill="FEFEFE"/>
        </w:rPr>
        <w:t>iseennast!”</w:t>
      </w:r>
      <w:r>
        <w:rPr>
          <w:rFonts w:ascii="Georgia" w:hAnsi="Georgia"/>
          <w:color w:val="333333"/>
          <w:sz w:val="20"/>
          <w:szCs w:val="20"/>
          <w:shd w:val="clear" w:color="auto" w:fill="FEFEFE"/>
        </w:rPr>
        <w:br/>
      </w:r>
      <w:r>
        <w:rPr>
          <w:rStyle w:val="v"/>
          <w:rFonts w:ascii="Georgia" w:hAnsi="Georgia"/>
          <w:color w:val="333333"/>
          <w:sz w:val="20"/>
          <w:szCs w:val="20"/>
          <w:shd w:val="clear" w:color="auto" w:fill="FEFEFE"/>
        </w:rPr>
        <w:t>20</w:t>
      </w:r>
      <w:r>
        <w:rPr>
          <w:rStyle w:val="bspace"/>
          <w:rFonts w:ascii="Georgia" w:hAnsi="Georgia"/>
          <w:color w:val="333333"/>
          <w:sz w:val="20"/>
          <w:szCs w:val="20"/>
          <w:shd w:val="clear" w:color="auto" w:fill="FEFEFE"/>
        </w:rPr>
        <w:t> </w:t>
      </w:r>
      <w:r>
        <w:rPr>
          <w:rStyle w:val="v"/>
          <w:rFonts w:ascii="Georgia" w:hAnsi="Georgia"/>
          <w:color w:val="333333"/>
          <w:sz w:val="20"/>
          <w:szCs w:val="20"/>
          <w:shd w:val="clear" w:color="auto" w:fill="FEFEFE"/>
        </w:rPr>
        <w:t>Noormees ütles talle: „Seda kõike ma olen pidanud. Mis mul </w:t>
      </w:r>
      <w:r>
        <w:rPr>
          <w:rFonts w:ascii="Georgia" w:hAnsi="Georgia"/>
          <w:color w:val="333333"/>
          <w:sz w:val="20"/>
          <w:szCs w:val="20"/>
          <w:shd w:val="clear" w:color="auto" w:fill="FEFEFE"/>
        </w:rPr>
        <w:br/>
      </w:r>
      <w:r>
        <w:rPr>
          <w:rStyle w:val="v"/>
          <w:rFonts w:ascii="Georgia" w:hAnsi="Georgia"/>
          <w:color w:val="333333"/>
          <w:sz w:val="20"/>
          <w:szCs w:val="20"/>
          <w:shd w:val="clear" w:color="auto" w:fill="FEFEFE"/>
        </w:rPr>
        <w:t>veel puudub?”</w:t>
      </w:r>
      <w:r>
        <w:rPr>
          <w:rFonts w:ascii="Georgia" w:hAnsi="Georgia"/>
          <w:color w:val="333333"/>
          <w:sz w:val="20"/>
          <w:szCs w:val="20"/>
          <w:shd w:val="clear" w:color="auto" w:fill="FEFEFE"/>
        </w:rPr>
        <w:br/>
      </w:r>
      <w:r>
        <w:rPr>
          <w:rStyle w:val="v"/>
          <w:rFonts w:ascii="Georgia" w:hAnsi="Georgia"/>
          <w:color w:val="333333"/>
          <w:sz w:val="20"/>
          <w:szCs w:val="20"/>
          <w:shd w:val="clear" w:color="auto" w:fill="FEFEFE"/>
        </w:rPr>
        <w:t>21</w:t>
      </w:r>
      <w:r>
        <w:rPr>
          <w:rStyle w:val="bspace"/>
          <w:rFonts w:ascii="Georgia" w:hAnsi="Georgia"/>
          <w:color w:val="333333"/>
          <w:sz w:val="20"/>
          <w:szCs w:val="20"/>
          <w:shd w:val="clear" w:color="auto" w:fill="FEFEFE"/>
        </w:rPr>
        <w:t> </w:t>
      </w:r>
      <w:r>
        <w:rPr>
          <w:rStyle w:val="v"/>
          <w:rFonts w:ascii="Georgia" w:hAnsi="Georgia"/>
          <w:color w:val="333333"/>
          <w:sz w:val="20"/>
          <w:szCs w:val="20"/>
          <w:shd w:val="clear" w:color="auto" w:fill="FEFEFE"/>
        </w:rPr>
        <w:t>Jeesus lausus talle: „Kui sa tahad olla täiuslik, siis </w:t>
      </w:r>
      <w:r>
        <w:rPr>
          <w:rFonts w:ascii="Georgia" w:hAnsi="Georgia"/>
          <w:color w:val="333333"/>
          <w:sz w:val="20"/>
          <w:szCs w:val="20"/>
          <w:shd w:val="clear" w:color="auto" w:fill="FEFEFE"/>
        </w:rPr>
        <w:br/>
      </w:r>
      <w:r>
        <w:rPr>
          <w:rStyle w:val="v"/>
          <w:rFonts w:ascii="Georgia" w:hAnsi="Georgia"/>
          <w:color w:val="333333"/>
          <w:sz w:val="20"/>
          <w:szCs w:val="20"/>
          <w:shd w:val="clear" w:color="auto" w:fill="FEFEFE"/>
        </w:rPr>
        <w:t>mine müü oma varandus ja anna vaestele, ja siis on sul aare </w:t>
      </w:r>
      <w:r>
        <w:rPr>
          <w:rFonts w:ascii="Georgia" w:hAnsi="Georgia"/>
          <w:color w:val="333333"/>
          <w:sz w:val="20"/>
          <w:szCs w:val="20"/>
          <w:shd w:val="clear" w:color="auto" w:fill="FEFEFE"/>
        </w:rPr>
        <w:br/>
      </w:r>
      <w:r>
        <w:rPr>
          <w:rStyle w:val="v"/>
          <w:rFonts w:ascii="Georgia" w:hAnsi="Georgia"/>
          <w:color w:val="333333"/>
          <w:sz w:val="20"/>
          <w:szCs w:val="20"/>
          <w:shd w:val="clear" w:color="auto" w:fill="FEFEFE"/>
        </w:rPr>
        <w:t>taevas, ning tule, järgne mulle!”</w:t>
      </w:r>
      <w:r>
        <w:rPr>
          <w:rFonts w:ascii="Georgia" w:hAnsi="Georgia"/>
          <w:color w:val="333333"/>
          <w:sz w:val="20"/>
          <w:szCs w:val="20"/>
          <w:shd w:val="clear" w:color="auto" w:fill="FEFEFE"/>
        </w:rPr>
        <w:br/>
      </w:r>
      <w:r>
        <w:rPr>
          <w:rStyle w:val="v"/>
          <w:rFonts w:ascii="Georgia" w:hAnsi="Georgia"/>
          <w:color w:val="333333"/>
          <w:sz w:val="20"/>
          <w:szCs w:val="20"/>
          <w:shd w:val="clear" w:color="auto" w:fill="FEFEFE"/>
        </w:rPr>
        <w:t>22</w:t>
      </w:r>
      <w:r>
        <w:rPr>
          <w:rStyle w:val="bspace"/>
          <w:rFonts w:ascii="Georgia" w:hAnsi="Georgia"/>
          <w:color w:val="333333"/>
          <w:sz w:val="20"/>
          <w:szCs w:val="20"/>
          <w:shd w:val="clear" w:color="auto" w:fill="FEFEFE"/>
        </w:rPr>
        <w:t> </w:t>
      </w:r>
      <w:r>
        <w:rPr>
          <w:rStyle w:val="v"/>
          <w:rFonts w:ascii="Georgia" w:hAnsi="Georgia"/>
          <w:color w:val="333333"/>
          <w:sz w:val="20"/>
          <w:szCs w:val="20"/>
          <w:shd w:val="clear" w:color="auto" w:fill="FEFEFE"/>
        </w:rPr>
        <w:t>Aga kui noormees seda sõna kuulis, lahkus ta kurvastades, </w:t>
      </w:r>
      <w:r>
        <w:rPr>
          <w:rFonts w:ascii="Georgia" w:hAnsi="Georgia"/>
          <w:color w:val="333333"/>
          <w:sz w:val="20"/>
          <w:szCs w:val="20"/>
          <w:shd w:val="clear" w:color="auto" w:fill="FEFEFE"/>
        </w:rPr>
        <w:br/>
      </w:r>
      <w:r>
        <w:rPr>
          <w:rStyle w:val="v"/>
          <w:rFonts w:ascii="Georgia" w:hAnsi="Georgia"/>
          <w:color w:val="333333"/>
          <w:sz w:val="20"/>
          <w:szCs w:val="20"/>
          <w:shd w:val="clear" w:color="auto" w:fill="FEFEFE"/>
        </w:rPr>
        <w:t>sest ta oli suure varanduse omanik.</w:t>
      </w:r>
      <w:r>
        <w:t xml:space="preserve"> </w:t>
      </w:r>
    </w:p>
    <w:p w:rsidR="00F27EDF" w:rsidRDefault="00F27EDF" w:rsidP="004C2F8D">
      <w:pPr>
        <w:jc w:val="both"/>
      </w:pPr>
      <w:r>
        <w:t xml:space="preserve">Me näeme sellest loost, et seadusele kuuletumine ilma et Jeesusele järgnetaks on võimalik. </w:t>
      </w:r>
      <w:proofErr w:type="spellStart"/>
      <w:r w:rsidRPr="00F27EDF">
        <w:rPr>
          <w:i/>
        </w:rPr>
        <w:t>Jüngerluse</w:t>
      </w:r>
      <w:proofErr w:type="spellEnd"/>
      <w:r w:rsidRPr="00F27EDF">
        <w:rPr>
          <w:i/>
        </w:rPr>
        <w:t xml:space="preserve"> tagajärjeks on seadusekuulekus, mis käib kokku </w:t>
      </w:r>
      <w:r w:rsidR="004C2F8D">
        <w:rPr>
          <w:i/>
        </w:rPr>
        <w:t>lähedase suhtega Kristuse</w:t>
      </w:r>
      <w:r w:rsidRPr="00F27EDF">
        <w:rPr>
          <w:i/>
        </w:rPr>
        <w:t>ga</w:t>
      </w:r>
      <w:r>
        <w:t>.</w:t>
      </w:r>
    </w:p>
    <w:p w:rsidR="00825226" w:rsidRDefault="00825226" w:rsidP="004C2F8D">
      <w:pPr>
        <w:jc w:val="both"/>
      </w:pPr>
      <w:r>
        <w:t xml:space="preserve">Läheme tagasi Luuka 9 juurde. 62. salmis kasutab Jeesus tolleaegset kõnekäändu, et edasi anda sügavat vaimulikku tõde. Me peame seda hoolega tähele panema. „Ükski, kes on pannu käe adra külge ja siis vaatab tagasi, ei kõlba Jumala riigile.“ Mida tähendab kätt adra külge panema? See vanasõnalik ütlus viitab mingile ärilisele ettevõtmisele või ülesandele või vastutusele. See viitab ka sellele, et kui me tahame olla edukad, peame alati vaatama ettepoole ja mitte kunagi tagasi. </w:t>
      </w:r>
    </w:p>
    <w:p w:rsidR="00825226" w:rsidRDefault="00825226" w:rsidP="004C2F8D">
      <w:pPr>
        <w:jc w:val="both"/>
      </w:pPr>
      <w:r>
        <w:t xml:space="preserve">Vahel võib olla hetki, mil me vaatame tagasi ja tunneme kahetsust asjade pärast, mille me ette võtsime ja millest me soovime, et ei oleks seda teinud. Vaimulikus mõttes tähendab see, et me peame </w:t>
      </w:r>
      <w:proofErr w:type="spellStart"/>
      <w:r>
        <w:t>jüngerluse</w:t>
      </w:r>
      <w:proofErr w:type="spellEnd"/>
      <w:r>
        <w:t xml:space="preserve"> niimoodi omaks võtma, et me ei peaks kunagi sellele kahetsusega tagasi mõtlema. </w:t>
      </w:r>
    </w:p>
    <w:p w:rsidR="00825226" w:rsidRDefault="00825226" w:rsidP="004C2F8D">
      <w:pPr>
        <w:jc w:val="both"/>
      </w:pPr>
      <w:r>
        <w:t>Kristus hoiatab meid, et tagasi vaatamine võib muuta meid jumalariigi jaoks kõlbmatuks. Ta ütleb: „Tuletage meelde Loti naist! Kes iganes oma elu püüab hoida, kaotab selle.“</w:t>
      </w:r>
      <w:r w:rsidR="004C2F8D">
        <w:t xml:space="preserve"> (Lk 17:32, 33) Lo</w:t>
      </w:r>
      <w:r>
        <w:t xml:space="preserve">ti naine ei läinud kogu hingega ettepoole, tema süda oli endiselt Soodomas. Kui ta vaatas tagasi, muutus ta soolasambaks (1Ms 19:6). </w:t>
      </w:r>
    </w:p>
    <w:p w:rsidR="00825226" w:rsidRDefault="00825226" w:rsidP="004C2F8D">
      <w:pPr>
        <w:jc w:val="both"/>
      </w:pPr>
      <w:r>
        <w:t>Kommenteerides seda kõhklust edasi minemise ja tagasi vaatamise vahel, kirjutab Jaakobus: „Ta on hingelt kaksipidine mees, ebakindel kõigil oma teedel“ (</w:t>
      </w:r>
      <w:proofErr w:type="spellStart"/>
      <w:r>
        <w:t>Jk</w:t>
      </w:r>
      <w:proofErr w:type="spellEnd"/>
      <w:r>
        <w:t xml:space="preserve"> 1:8)</w:t>
      </w:r>
    </w:p>
    <w:p w:rsidR="004C210D" w:rsidRDefault="004C210D" w:rsidP="004C2F8D">
      <w:pPr>
        <w:jc w:val="both"/>
      </w:pPr>
      <w:r>
        <w:t>Samamoodi, kui me tuleme Kristuse juurde kõigi oma maiste ihadega ega ole valmis loobuma asjust, mis takistavad Jumalal meie elus esikohta saamast, ei ole me j</w:t>
      </w:r>
      <w:r w:rsidR="007E2CD2">
        <w:t>umalariigi jaoks kõlbulikud. Me peame keskenduma edasiliikumisele ja Jumala juhtimisele, mitte vaatama tagasi perele, sõpradele ja maailmalikele lõbudele.</w:t>
      </w:r>
    </w:p>
    <w:p w:rsidR="007E2CD2" w:rsidRDefault="007E2CD2" w:rsidP="004C2F8D">
      <w:pPr>
        <w:jc w:val="both"/>
      </w:pPr>
      <w:r>
        <w:lastRenderedPageBreak/>
        <w:t>Oma otsustamatuse tulemusel võib meie usaldus Jumalasse hakata kõikuma ja see takistab nii mõnelgi meist olla kõlbulik jumalariigi jaoks. Kui me ütleme: „Ma järgnen Sulle, aga lase mul enne…“, siis me näitame, et pelgame Jumalale kogu oma elu ja omandit usaldamast. Selle asemel paneme oma usalduse asjadele, mis ei paku igavest päästet, näiteks omandile, töökohale, sotsiaalsele staatusele või rahale.</w:t>
      </w:r>
    </w:p>
    <w:p w:rsidR="007E2CD2" w:rsidRDefault="007E2CD2" w:rsidP="004C2F8D">
      <w:pPr>
        <w:jc w:val="both"/>
      </w:pPr>
      <w:r>
        <w:t xml:space="preserve">Õpetussõnad 3:5 ütleb: „Looda Issanda peale kõigest südamest ja ära toetu omaenese mõistusele!“ Kuigi kannatused ja asjadest </w:t>
      </w:r>
      <w:proofErr w:type="spellStart"/>
      <w:r>
        <w:t>lahtiütlemine</w:t>
      </w:r>
      <w:proofErr w:type="spellEnd"/>
      <w:r>
        <w:t xml:space="preserve"> ise ei tähenda päästet, annavad nad ometi märku täielikust usaldusest Kristuse vastu.</w:t>
      </w:r>
    </w:p>
    <w:p w:rsidR="007E2CD2" w:rsidRDefault="007E2CD2" w:rsidP="004C2F8D">
      <w:pPr>
        <w:jc w:val="both"/>
      </w:pPr>
      <w:r>
        <w:t xml:space="preserve">Sarnase idee leiame Heebrea 10:38: „Aga minu õige jääb usust elama, kui ta taganeb, siis ei ole minu hingel temast head meelt.“ Paulus annab mõista, et </w:t>
      </w:r>
      <w:proofErr w:type="spellStart"/>
      <w:r>
        <w:t>jüngerlus</w:t>
      </w:r>
      <w:proofErr w:type="spellEnd"/>
      <w:r>
        <w:t xml:space="preserve"> on ainult siis võimalik, kui me elame usus, samas on meil oht jääda päästest ilma, kui me sellest usust loobume. </w:t>
      </w:r>
    </w:p>
    <w:p w:rsidR="007E2CD2" w:rsidRDefault="007E2CD2" w:rsidP="004C2F8D">
      <w:pPr>
        <w:jc w:val="both"/>
      </w:pPr>
      <w:r>
        <w:t xml:space="preserve">Suur jutlustaja Charles </w:t>
      </w:r>
      <w:proofErr w:type="spellStart"/>
      <w:r>
        <w:t>Spurgeon</w:t>
      </w:r>
      <w:proofErr w:type="spellEnd"/>
      <w:r>
        <w:t xml:space="preserve"> ütles: „Jumala usaldamine viib päästeni, mitteusaldamine tähendab seda, et sa ei ole päästetud.“ </w:t>
      </w:r>
      <w:proofErr w:type="spellStart"/>
      <w:r w:rsidRPr="007E2CD2">
        <w:rPr>
          <w:i/>
        </w:rPr>
        <w:t>Jüngerluse</w:t>
      </w:r>
      <w:proofErr w:type="spellEnd"/>
      <w:r w:rsidRPr="007E2CD2">
        <w:rPr>
          <w:i/>
        </w:rPr>
        <w:t xml:space="preserve"> juurde käib võimalus tagasi vaadata, kaotada Jeesus silmist, unustada usaldus ja kaotada pääste</w:t>
      </w:r>
      <w:r>
        <w:t xml:space="preserve">. </w:t>
      </w:r>
    </w:p>
    <w:p w:rsidR="007E2CD2" w:rsidRDefault="007E2CD2" w:rsidP="004C2F8D">
      <w:pPr>
        <w:jc w:val="both"/>
      </w:pPr>
      <w:r>
        <w:t xml:space="preserve">Täna hommikul oleme näinud, et tõeline </w:t>
      </w:r>
      <w:proofErr w:type="spellStart"/>
      <w:r>
        <w:t>jüngerlus</w:t>
      </w:r>
      <w:proofErr w:type="spellEnd"/>
      <w:r>
        <w:t xml:space="preserve"> nõuab meilt selliseid asju:</w:t>
      </w:r>
    </w:p>
    <w:p w:rsidR="007E2CD2" w:rsidRDefault="004C2F8D" w:rsidP="004C2F8D">
      <w:pPr>
        <w:pStyle w:val="Loendilik"/>
        <w:numPr>
          <w:ilvl w:val="0"/>
          <w:numId w:val="4"/>
        </w:numPr>
        <w:jc w:val="both"/>
      </w:pPr>
      <w:r>
        <w:t>v</w:t>
      </w:r>
      <w:r w:rsidR="007E2CD2">
        <w:t>astata Jeesuse kutsele otsustavalt ja rõõmuga – sest ei ole ruumi viivitamisele</w:t>
      </w:r>
    </w:p>
    <w:p w:rsidR="007E2CD2" w:rsidRDefault="004C2F8D" w:rsidP="004C2F8D">
      <w:pPr>
        <w:pStyle w:val="Loendilik"/>
        <w:numPr>
          <w:ilvl w:val="0"/>
          <w:numId w:val="4"/>
        </w:numPr>
        <w:jc w:val="both"/>
      </w:pPr>
      <w:r>
        <w:t>j</w:t>
      </w:r>
      <w:r w:rsidR="007E2CD2">
        <w:t>ärgneda Talle kuulekuses – isegi kannatuste ja ohvrini</w:t>
      </w:r>
    </w:p>
    <w:p w:rsidR="007E2CD2" w:rsidRDefault="004C2F8D" w:rsidP="004C2F8D">
      <w:pPr>
        <w:pStyle w:val="Loendilik"/>
        <w:numPr>
          <w:ilvl w:val="0"/>
          <w:numId w:val="4"/>
        </w:numPr>
        <w:jc w:val="both"/>
      </w:pPr>
      <w:r>
        <w:t>u</w:t>
      </w:r>
      <w:r w:rsidR="007E2CD2">
        <w:t>saldada Issandat täielikult ja vastata Talle usus</w:t>
      </w:r>
    </w:p>
    <w:p w:rsidR="007E2CD2" w:rsidRDefault="004C2F8D" w:rsidP="004C2F8D">
      <w:pPr>
        <w:pStyle w:val="Loendilik"/>
        <w:numPr>
          <w:ilvl w:val="0"/>
          <w:numId w:val="4"/>
        </w:numPr>
        <w:jc w:val="both"/>
      </w:pPr>
      <w:r>
        <w:t>t</w:t>
      </w:r>
      <w:r w:rsidR="007E2CD2">
        <w:t>eha suhtest Jumalaga oma esmane prioriteet – see sisaldab ka igapäevast palvet ja Jumala Sõna õppimist</w:t>
      </w:r>
    </w:p>
    <w:p w:rsidR="007E2CD2" w:rsidRDefault="004C2F8D" w:rsidP="004C2F8D">
      <w:pPr>
        <w:pStyle w:val="Loendilik"/>
        <w:numPr>
          <w:ilvl w:val="0"/>
          <w:numId w:val="4"/>
        </w:numPr>
        <w:jc w:val="both"/>
      </w:pPr>
      <w:r>
        <w:t>ö</w:t>
      </w:r>
      <w:r w:rsidR="007E2CD2">
        <w:t>elda lahti maailma ahvatlustest, mis võiksid meid panna tagasi vaatama</w:t>
      </w:r>
    </w:p>
    <w:p w:rsidR="007E2CD2" w:rsidRDefault="007E2CD2" w:rsidP="004C2F8D">
      <w:pPr>
        <w:jc w:val="both"/>
      </w:pPr>
      <w:r>
        <w:t>Kuigi elu on ebakindel, on üks asi siiski kindel. Ükskõik, mida me kokku kuhjame ja millise maailmaliku asja nimel me nii kõvasti rabame, see ei jää kestma. See kõik on kaduv ning sel ei ole igavikus enam väärtust. See kaob justkui udu enne päikesetõusu. Sellele vastandub see, mida Jeesus meile pakub – igavene elu taevas ja uueks loodud maal. Me elame otsatult koos oma Jumalaga, kes on väärt enam kui miski, mida see maailm suudab pakkuda.</w:t>
      </w:r>
    </w:p>
    <w:p w:rsidR="007E2CD2" w:rsidRDefault="007E2CD2" w:rsidP="004C2F8D">
      <w:pPr>
        <w:jc w:val="both"/>
      </w:pPr>
      <w:r>
        <w:t xml:space="preserve">Lõpetuseks </w:t>
      </w:r>
      <w:proofErr w:type="spellStart"/>
      <w:r>
        <w:t>mõelgem</w:t>
      </w:r>
      <w:proofErr w:type="spellEnd"/>
      <w:r>
        <w:t xml:space="preserve"> oma elule ja küsigem endalt mõned tõsised küsimused:</w:t>
      </w:r>
    </w:p>
    <w:p w:rsidR="007E2CD2" w:rsidRDefault="007E2CD2" w:rsidP="004C2F8D">
      <w:pPr>
        <w:pStyle w:val="Loendilik"/>
        <w:numPr>
          <w:ilvl w:val="0"/>
          <w:numId w:val="6"/>
        </w:numPr>
        <w:jc w:val="both"/>
      </w:pPr>
      <w:r>
        <w:t>Millised mugavused või asjad panen mina oma elus esikohale?</w:t>
      </w:r>
    </w:p>
    <w:p w:rsidR="007E2CD2" w:rsidRDefault="007E2CD2" w:rsidP="004C2F8D">
      <w:pPr>
        <w:pStyle w:val="Loendilik"/>
        <w:numPr>
          <w:ilvl w:val="0"/>
          <w:numId w:val="6"/>
        </w:numPr>
        <w:jc w:val="both"/>
      </w:pPr>
      <w:r>
        <w:t>Millised suhted on minu jaoks olulisemad kui mu suhe Kristusega?</w:t>
      </w:r>
    </w:p>
    <w:p w:rsidR="007E2CD2" w:rsidRDefault="007E2CD2" w:rsidP="004C2F8D">
      <w:pPr>
        <w:pStyle w:val="Loendilik"/>
        <w:numPr>
          <w:ilvl w:val="0"/>
          <w:numId w:val="6"/>
        </w:numPr>
        <w:jc w:val="both"/>
      </w:pPr>
      <w:r>
        <w:t>Milles või kelles leian oma elus turvatunde ja heaolu?</w:t>
      </w:r>
    </w:p>
    <w:p w:rsidR="007E2CD2" w:rsidRDefault="007E2CD2" w:rsidP="004C2F8D">
      <w:pPr>
        <w:jc w:val="both"/>
      </w:pPr>
      <w:r>
        <w:t>Me peam</w:t>
      </w:r>
      <w:r w:rsidR="004C2F8D">
        <w:t>e usaldama Jeesust, ilma selleta</w:t>
      </w:r>
      <w:r>
        <w:t xml:space="preserve"> ei ole meil võimalik olla Tema ustav jünger.</w:t>
      </w:r>
    </w:p>
    <w:p w:rsidR="007E2CD2" w:rsidRDefault="007E2CD2" w:rsidP="004C2F8D">
      <w:pPr>
        <w:jc w:val="both"/>
      </w:pPr>
      <w:r>
        <w:t>Meid on õnnistatud igavese tõega ja imelise sõnumiga, mida ootavale maailmale edasi anda; samuti on Jeesuse kutse „Tule minu järel“ endiselt aktuaalne. Miljonid inimesed ootavad hea sõnumi kuulmist. Kas sa ületad ennast, ütled lahti oma mugavusest, ohverdad kõik, mis sul on, ja teed jüngreid?</w:t>
      </w:r>
    </w:p>
    <w:p w:rsidR="007E2CD2" w:rsidRDefault="007E2CD2" w:rsidP="004C2F8D">
      <w:pPr>
        <w:jc w:val="both"/>
      </w:pPr>
      <w:r>
        <w:t>Õnnistagu Jumal meid, kui me ootame Püha Vaimu väljavalamist, vastates oma pühendumisega jüngri kutsele.</w:t>
      </w:r>
    </w:p>
    <w:p w:rsidR="004C2F8D" w:rsidRDefault="004C2F8D" w:rsidP="004C2F8D">
      <w:pPr>
        <w:jc w:val="both"/>
      </w:pPr>
      <w:r>
        <w:t>Aamen.</w:t>
      </w:r>
      <w:bookmarkStart w:id="0" w:name="_GoBack"/>
      <w:bookmarkEnd w:id="0"/>
    </w:p>
    <w:sectPr w:rsidR="004C2F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Georgia">
    <w:panose1 w:val="02040502050405020303"/>
    <w:charset w:val="BA"/>
    <w:family w:val="roman"/>
    <w:pitch w:val="variable"/>
    <w:sig w:usb0="00000287" w:usb1="00000000" w:usb2="00000000" w:usb3="00000000" w:csb0="0000009F" w:csb1="00000000"/>
  </w:font>
  <w:font w:name="Calibri Light">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83DE4"/>
    <w:multiLevelType w:val="hybridMultilevel"/>
    <w:tmpl w:val="42008D5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AC84B9B"/>
    <w:multiLevelType w:val="hybridMultilevel"/>
    <w:tmpl w:val="71B838FA"/>
    <w:lvl w:ilvl="0" w:tplc="04250001">
      <w:start w:val="1"/>
      <w:numFmt w:val="bullet"/>
      <w:lvlText w:val=""/>
      <w:lvlJc w:val="left"/>
      <w:pPr>
        <w:ind w:left="1125" w:hanging="360"/>
      </w:pPr>
      <w:rPr>
        <w:rFonts w:ascii="Symbol" w:hAnsi="Symbol" w:hint="default"/>
      </w:rPr>
    </w:lvl>
    <w:lvl w:ilvl="1" w:tplc="04250003" w:tentative="1">
      <w:start w:val="1"/>
      <w:numFmt w:val="bullet"/>
      <w:lvlText w:val="o"/>
      <w:lvlJc w:val="left"/>
      <w:pPr>
        <w:ind w:left="1845" w:hanging="360"/>
      </w:pPr>
      <w:rPr>
        <w:rFonts w:ascii="Courier New" w:hAnsi="Courier New" w:cs="Courier New" w:hint="default"/>
      </w:rPr>
    </w:lvl>
    <w:lvl w:ilvl="2" w:tplc="04250005" w:tentative="1">
      <w:start w:val="1"/>
      <w:numFmt w:val="bullet"/>
      <w:lvlText w:val=""/>
      <w:lvlJc w:val="left"/>
      <w:pPr>
        <w:ind w:left="2565" w:hanging="360"/>
      </w:pPr>
      <w:rPr>
        <w:rFonts w:ascii="Wingdings" w:hAnsi="Wingdings" w:hint="default"/>
      </w:rPr>
    </w:lvl>
    <w:lvl w:ilvl="3" w:tplc="04250001" w:tentative="1">
      <w:start w:val="1"/>
      <w:numFmt w:val="bullet"/>
      <w:lvlText w:val=""/>
      <w:lvlJc w:val="left"/>
      <w:pPr>
        <w:ind w:left="3285" w:hanging="360"/>
      </w:pPr>
      <w:rPr>
        <w:rFonts w:ascii="Symbol" w:hAnsi="Symbol" w:hint="default"/>
      </w:rPr>
    </w:lvl>
    <w:lvl w:ilvl="4" w:tplc="04250003" w:tentative="1">
      <w:start w:val="1"/>
      <w:numFmt w:val="bullet"/>
      <w:lvlText w:val="o"/>
      <w:lvlJc w:val="left"/>
      <w:pPr>
        <w:ind w:left="4005" w:hanging="360"/>
      </w:pPr>
      <w:rPr>
        <w:rFonts w:ascii="Courier New" w:hAnsi="Courier New" w:cs="Courier New" w:hint="default"/>
      </w:rPr>
    </w:lvl>
    <w:lvl w:ilvl="5" w:tplc="04250005" w:tentative="1">
      <w:start w:val="1"/>
      <w:numFmt w:val="bullet"/>
      <w:lvlText w:val=""/>
      <w:lvlJc w:val="left"/>
      <w:pPr>
        <w:ind w:left="4725" w:hanging="360"/>
      </w:pPr>
      <w:rPr>
        <w:rFonts w:ascii="Wingdings" w:hAnsi="Wingdings" w:hint="default"/>
      </w:rPr>
    </w:lvl>
    <w:lvl w:ilvl="6" w:tplc="04250001" w:tentative="1">
      <w:start w:val="1"/>
      <w:numFmt w:val="bullet"/>
      <w:lvlText w:val=""/>
      <w:lvlJc w:val="left"/>
      <w:pPr>
        <w:ind w:left="5445" w:hanging="360"/>
      </w:pPr>
      <w:rPr>
        <w:rFonts w:ascii="Symbol" w:hAnsi="Symbol" w:hint="default"/>
      </w:rPr>
    </w:lvl>
    <w:lvl w:ilvl="7" w:tplc="04250003" w:tentative="1">
      <w:start w:val="1"/>
      <w:numFmt w:val="bullet"/>
      <w:lvlText w:val="o"/>
      <w:lvlJc w:val="left"/>
      <w:pPr>
        <w:ind w:left="6165" w:hanging="360"/>
      </w:pPr>
      <w:rPr>
        <w:rFonts w:ascii="Courier New" w:hAnsi="Courier New" w:cs="Courier New" w:hint="default"/>
      </w:rPr>
    </w:lvl>
    <w:lvl w:ilvl="8" w:tplc="04250005" w:tentative="1">
      <w:start w:val="1"/>
      <w:numFmt w:val="bullet"/>
      <w:lvlText w:val=""/>
      <w:lvlJc w:val="left"/>
      <w:pPr>
        <w:ind w:left="6885" w:hanging="360"/>
      </w:pPr>
      <w:rPr>
        <w:rFonts w:ascii="Wingdings" w:hAnsi="Wingdings" w:hint="default"/>
      </w:rPr>
    </w:lvl>
  </w:abstractNum>
  <w:abstractNum w:abstractNumId="2" w15:restartNumberingAfterBreak="0">
    <w:nsid w:val="0B805437"/>
    <w:multiLevelType w:val="hybridMultilevel"/>
    <w:tmpl w:val="203846E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49374E8"/>
    <w:multiLevelType w:val="hybridMultilevel"/>
    <w:tmpl w:val="53AC59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54517BA2"/>
    <w:multiLevelType w:val="hybridMultilevel"/>
    <w:tmpl w:val="1C22BC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5C8804C8"/>
    <w:multiLevelType w:val="hybridMultilevel"/>
    <w:tmpl w:val="4A6A3B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792"/>
    <w:rsid w:val="00010667"/>
    <w:rsid w:val="00034D11"/>
    <w:rsid w:val="00125553"/>
    <w:rsid w:val="00245792"/>
    <w:rsid w:val="002C4871"/>
    <w:rsid w:val="003A4A3A"/>
    <w:rsid w:val="00477F24"/>
    <w:rsid w:val="004C210D"/>
    <w:rsid w:val="004C2F8D"/>
    <w:rsid w:val="00573E72"/>
    <w:rsid w:val="005E2BFE"/>
    <w:rsid w:val="007C27EB"/>
    <w:rsid w:val="007E2CD2"/>
    <w:rsid w:val="00825226"/>
    <w:rsid w:val="008F3FE5"/>
    <w:rsid w:val="00913467"/>
    <w:rsid w:val="009D6664"/>
    <w:rsid w:val="00B9052C"/>
    <w:rsid w:val="00BD24C6"/>
    <w:rsid w:val="00C651D5"/>
    <w:rsid w:val="00C75E52"/>
    <w:rsid w:val="00DC24E4"/>
    <w:rsid w:val="00E02F86"/>
    <w:rsid w:val="00F27EDF"/>
    <w:rsid w:val="00F56478"/>
    <w:rsid w:val="00F8744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8EA2B"/>
  <w15:chartTrackingRefBased/>
  <w15:docId w15:val="{0BE5D8E3-BF5C-4AD8-8621-B5C5EBA23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B9052C"/>
    <w:pPr>
      <w:ind w:left="720"/>
      <w:contextualSpacing/>
    </w:pPr>
  </w:style>
  <w:style w:type="character" w:customStyle="1" w:styleId="v">
    <w:name w:val="v"/>
    <w:basedOn w:val="Liguvaikefont"/>
    <w:rsid w:val="005E2BFE"/>
  </w:style>
  <w:style w:type="character" w:customStyle="1" w:styleId="bspace">
    <w:name w:val="bspace"/>
    <w:basedOn w:val="Liguvaikefont"/>
    <w:rsid w:val="005E2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D71FD2B3F5F44486192FAFBA83CED6" ma:contentTypeVersion="2" ma:contentTypeDescription="Create a new document." ma:contentTypeScope="" ma:versionID="5d9b76dd4c5ced0d19931b86237ebfdc">
  <xsd:schema xmlns:xsd="http://www.w3.org/2001/XMLSchema" xmlns:xs="http://www.w3.org/2001/XMLSchema" xmlns:p="http://schemas.microsoft.com/office/2006/metadata/properties" xmlns:ns2="f3f3ca13-4dc7-45e6-af5e-a4c672e61010" targetNamespace="http://schemas.microsoft.com/office/2006/metadata/properties" ma:root="true" ma:fieldsID="20debd0c8c80135cac7c22173f3bd5e9" ns2:_="">
    <xsd:import namespace="f3f3ca13-4dc7-45e6-af5e-a4c672e6101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3ca13-4dc7-45e6-af5e-a4c672e61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0376B5-A00B-4104-B289-D89996CE2F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98A9D4-04B6-4568-8368-E8F7230B3E14}">
  <ds:schemaRefs>
    <ds:schemaRef ds:uri="http://schemas.microsoft.com/sharepoint/v3/contenttype/forms"/>
  </ds:schemaRefs>
</ds:datastoreItem>
</file>

<file path=customXml/itemProps3.xml><?xml version="1.0" encoding="utf-8"?>
<ds:datastoreItem xmlns:ds="http://schemas.openxmlformats.org/officeDocument/2006/customXml" ds:itemID="{E513F3DD-92FE-4CA8-BA40-41D653175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3ca13-4dc7-45e6-af5e-a4c672e61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10175</TotalTime>
  <Pages>7</Pages>
  <Words>3176</Words>
  <Characters>18421</Characters>
  <Application>Microsoft Office Word</Application>
  <DocSecurity>0</DocSecurity>
  <Lines>153</Lines>
  <Paragraphs>43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Mervi Kalmus</dc:creator>
  <cp:keywords/>
  <dc:description/>
  <cp:lastModifiedBy>Mervi Kalmus</cp:lastModifiedBy>
  <cp:revision>7</cp:revision>
  <dcterms:created xsi:type="dcterms:W3CDTF">2018-12-05T07:27:00Z</dcterms:created>
  <dcterms:modified xsi:type="dcterms:W3CDTF">2018-12-27T10:30:00Z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0x010100E0D71FD2B3F5F44486192FAFBA83CED6</vt:lpwstr>
  </property>
</Properties>
</file>